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1D02761B" w:rsidR="00252563" w:rsidRPr="007873AE" w:rsidRDefault="005067D8">
      <w:pPr>
        <w:tabs>
          <w:tab w:val="center" w:pos="4536"/>
          <w:tab w:val="right" w:pos="9072"/>
        </w:tabs>
        <w:spacing w:before="120"/>
        <w:rPr>
          <w:rFonts w:ascii="Arial" w:eastAsia="MS Mincho" w:hAnsi="Arial" w:cs="Arial"/>
          <w:b/>
          <w:bCs/>
          <w:sz w:val="22"/>
          <w:szCs w:val="22"/>
        </w:rPr>
      </w:pPr>
      <w:bookmarkStart w:id="0" w:name="_Hlk115454461"/>
      <w:bookmarkStart w:id="1" w:name="OLE_LINK26"/>
      <w:bookmarkStart w:id="2" w:name="OLE_LINK25"/>
      <w:bookmarkEnd w:id="0"/>
      <w:r w:rsidRPr="007873AE">
        <w:rPr>
          <w:rFonts w:ascii="Arial" w:hAnsi="Arial" w:cs="Arial"/>
          <w:b/>
          <w:bCs/>
          <w:sz w:val="22"/>
          <w:szCs w:val="22"/>
        </w:rPr>
        <w:t>3GPP TSG RAN WG1 #1</w:t>
      </w:r>
      <w:r w:rsidR="00B85091" w:rsidRPr="007873AE">
        <w:rPr>
          <w:rFonts w:ascii="Arial" w:hAnsi="Arial" w:cs="Arial"/>
          <w:b/>
          <w:bCs/>
          <w:sz w:val="22"/>
          <w:szCs w:val="22"/>
        </w:rPr>
        <w:t>1</w:t>
      </w:r>
      <w:r w:rsidR="000777D6">
        <w:rPr>
          <w:rFonts w:ascii="Arial" w:hAnsi="Arial" w:cs="Arial"/>
          <w:b/>
          <w:bCs/>
          <w:sz w:val="22"/>
          <w:szCs w:val="22"/>
        </w:rPr>
        <w:t>2</w:t>
      </w:r>
      <w:r w:rsidRPr="007873AE">
        <w:rPr>
          <w:rFonts w:ascii="Arial" w:eastAsia="MS Mincho" w:hAnsi="Arial" w:cs="Arial"/>
          <w:b/>
          <w:bCs/>
          <w:sz w:val="22"/>
          <w:szCs w:val="22"/>
        </w:rPr>
        <w:tab/>
        <w:t xml:space="preserve">                                          </w:t>
      </w:r>
      <w:r w:rsidR="00BA547F" w:rsidRPr="007873AE">
        <w:rPr>
          <w:rFonts w:ascii="Arial" w:eastAsia="MS Mincho" w:hAnsi="Arial" w:cs="Arial"/>
          <w:b/>
          <w:bCs/>
          <w:sz w:val="22"/>
          <w:szCs w:val="22"/>
        </w:rPr>
        <w:t xml:space="preserve">  </w:t>
      </w:r>
      <w:r w:rsidRPr="007873AE">
        <w:rPr>
          <w:rFonts w:ascii="Arial" w:eastAsia="MS Mincho" w:hAnsi="Arial" w:cs="Arial"/>
          <w:b/>
          <w:bCs/>
          <w:sz w:val="22"/>
          <w:szCs w:val="22"/>
        </w:rPr>
        <w:t xml:space="preserve">                  </w:t>
      </w:r>
      <w:r w:rsidR="00BA547F" w:rsidRPr="007873AE">
        <w:rPr>
          <w:rFonts w:ascii="Arial" w:eastAsia="MS Mincho" w:hAnsi="Arial" w:cs="Arial"/>
          <w:b/>
          <w:bCs/>
          <w:sz w:val="22"/>
          <w:szCs w:val="22"/>
        </w:rPr>
        <w:tab/>
      </w:r>
      <w:r w:rsidR="008C35A9">
        <w:rPr>
          <w:rFonts w:ascii="Arial" w:eastAsia="MS Mincho" w:hAnsi="Arial" w:cs="Arial"/>
          <w:b/>
          <w:bCs/>
          <w:sz w:val="22"/>
          <w:szCs w:val="22"/>
        </w:rPr>
        <w:t xml:space="preserve"> </w:t>
      </w:r>
      <w:r w:rsidR="00291CF9" w:rsidRPr="007873AE">
        <w:rPr>
          <w:rFonts w:ascii="Arial" w:eastAsia="MS Mincho" w:hAnsi="Arial" w:cs="Arial"/>
          <w:b/>
          <w:bCs/>
          <w:sz w:val="22"/>
          <w:szCs w:val="22"/>
        </w:rPr>
        <w:t>R</w:t>
      </w:r>
      <w:r w:rsidR="005949EA" w:rsidRPr="007873AE">
        <w:rPr>
          <w:rFonts w:ascii="Arial" w:eastAsia="MS Mincho" w:hAnsi="Arial" w:cs="Arial"/>
          <w:b/>
          <w:bCs/>
          <w:sz w:val="22"/>
          <w:szCs w:val="22"/>
        </w:rPr>
        <w:t>1-</w:t>
      </w:r>
      <w:r w:rsidR="00AD1D85" w:rsidRPr="00AD1D85">
        <w:t xml:space="preserve"> </w:t>
      </w:r>
      <w:r w:rsidR="00AD1D85" w:rsidRPr="00AD1D85">
        <w:rPr>
          <w:rFonts w:ascii="Arial" w:eastAsia="MS Mincho" w:hAnsi="Arial" w:cs="Arial"/>
          <w:b/>
          <w:bCs/>
          <w:sz w:val="22"/>
          <w:szCs w:val="22"/>
        </w:rPr>
        <w:t>2300479</w:t>
      </w:r>
    </w:p>
    <w:bookmarkEnd w:id="1"/>
    <w:bookmarkEnd w:id="2"/>
    <w:p w14:paraId="2C5DCCDB" w14:textId="4D6323BF" w:rsidR="00252563" w:rsidRPr="007873AE" w:rsidRDefault="00912739">
      <w:pPr>
        <w:tabs>
          <w:tab w:val="center" w:pos="4536"/>
          <w:tab w:val="right" w:pos="9072"/>
        </w:tabs>
        <w:spacing w:before="120"/>
        <w:rPr>
          <w:rFonts w:ascii="Arial" w:hAnsi="Arial" w:cs="Arial"/>
          <w:b/>
          <w:bCs/>
          <w:sz w:val="22"/>
          <w:szCs w:val="22"/>
        </w:rPr>
      </w:pPr>
      <w:r w:rsidRPr="00912739">
        <w:rPr>
          <w:rFonts w:ascii="Arial" w:eastAsia="MS Mincho" w:hAnsi="Arial" w:cs="Arial"/>
          <w:b/>
          <w:bCs/>
          <w:sz w:val="22"/>
          <w:szCs w:val="22"/>
          <w:lang w:eastAsia="ja-JP"/>
        </w:rPr>
        <w:t>Athens, Greece, February 27</w:t>
      </w:r>
      <w:r w:rsidRPr="00912739">
        <w:rPr>
          <w:rFonts w:ascii="Arial" w:eastAsia="MS Mincho" w:hAnsi="Arial" w:cs="Arial"/>
          <w:b/>
          <w:bCs/>
          <w:sz w:val="22"/>
          <w:szCs w:val="22"/>
          <w:vertAlign w:val="superscript"/>
          <w:lang w:eastAsia="ja-JP"/>
        </w:rPr>
        <w:t>th</w:t>
      </w:r>
      <w:r w:rsidRPr="00912739">
        <w:rPr>
          <w:rFonts w:ascii="Arial" w:eastAsia="MS Mincho" w:hAnsi="Arial" w:cs="Arial"/>
          <w:b/>
          <w:bCs/>
          <w:sz w:val="22"/>
          <w:szCs w:val="22"/>
          <w:lang w:eastAsia="ja-JP"/>
        </w:rPr>
        <w:t xml:space="preserve"> </w:t>
      </w:r>
      <w:r>
        <w:rPr>
          <w:rFonts w:ascii="Arial" w:eastAsia="MS Mincho" w:hAnsi="Arial" w:cs="Arial"/>
          <w:b/>
          <w:bCs/>
          <w:sz w:val="22"/>
          <w:szCs w:val="22"/>
          <w:lang w:eastAsia="ja-JP"/>
        </w:rPr>
        <w:t>-</w:t>
      </w:r>
      <w:r w:rsidRPr="00912739">
        <w:rPr>
          <w:rFonts w:ascii="Arial" w:eastAsia="MS Mincho" w:hAnsi="Arial" w:cs="Arial"/>
          <w:b/>
          <w:bCs/>
          <w:sz w:val="22"/>
          <w:szCs w:val="22"/>
          <w:lang w:eastAsia="ja-JP"/>
        </w:rPr>
        <w:t xml:space="preserve"> March 3</w:t>
      </w:r>
      <w:r w:rsidRPr="00912739">
        <w:rPr>
          <w:rFonts w:ascii="Arial" w:eastAsia="MS Mincho" w:hAnsi="Arial" w:cs="Arial"/>
          <w:b/>
          <w:bCs/>
          <w:sz w:val="22"/>
          <w:szCs w:val="22"/>
          <w:vertAlign w:val="superscript"/>
          <w:lang w:eastAsia="ja-JP"/>
        </w:rPr>
        <w:t>rd</w:t>
      </w:r>
      <w:r w:rsidRPr="00912739">
        <w:rPr>
          <w:rFonts w:ascii="Arial" w:eastAsia="MS Mincho" w:hAnsi="Arial" w:cs="Arial"/>
          <w:b/>
          <w:bCs/>
          <w:sz w:val="22"/>
          <w:szCs w:val="22"/>
          <w:lang w:eastAsia="ja-JP"/>
        </w:rPr>
        <w:t>, 2023</w:t>
      </w:r>
    </w:p>
    <w:p w14:paraId="2588BF02" w14:textId="77777777" w:rsidR="00252563" w:rsidRPr="007873AE" w:rsidRDefault="00252563">
      <w:pPr>
        <w:pStyle w:val="af"/>
        <w:spacing w:before="120"/>
        <w:rPr>
          <w:rFonts w:eastAsiaTheme="minorEastAsia" w:cs="Arial"/>
          <w:sz w:val="16"/>
          <w:lang w:eastAsia="zh-CN"/>
        </w:rPr>
      </w:pPr>
    </w:p>
    <w:p w14:paraId="0A147437" w14:textId="77777777" w:rsidR="00252563" w:rsidRPr="007873AE" w:rsidRDefault="005067D8">
      <w:pPr>
        <w:pStyle w:val="af"/>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526385C8" w:rsidR="00252563" w:rsidRPr="007873AE" w:rsidRDefault="005067D8">
      <w:pPr>
        <w:pStyle w:val="af"/>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Discussions on PRACH coverage enhancements</w:t>
      </w:r>
    </w:p>
    <w:p w14:paraId="1D4FB9E3" w14:textId="37FD4255" w:rsidR="00252563" w:rsidRPr="007873AE" w:rsidRDefault="005067D8">
      <w:pPr>
        <w:pStyle w:val="af"/>
        <w:tabs>
          <w:tab w:val="left" w:pos="1800"/>
        </w:tabs>
        <w:spacing w:before="120"/>
        <w:rPr>
          <w:rFonts w:eastAsia="宋体" w:cs="Arial"/>
          <w:lang w:eastAsia="zh-CN"/>
        </w:rPr>
      </w:pPr>
      <w:r w:rsidRPr="007873AE">
        <w:rPr>
          <w:rFonts w:cs="Arial"/>
        </w:rPr>
        <w:t>Agenda Item:</w:t>
      </w:r>
      <w:r w:rsidRPr="007873AE">
        <w:rPr>
          <w:rFonts w:cs="Arial"/>
        </w:rPr>
        <w:tab/>
      </w:r>
      <w:r w:rsidR="00D4478A" w:rsidRPr="007873AE">
        <w:rPr>
          <w:rFonts w:cs="Arial"/>
        </w:rPr>
        <w:t>9.14.1</w:t>
      </w:r>
    </w:p>
    <w:p w14:paraId="169AE9A6" w14:textId="53B2D09B" w:rsidR="00252563" w:rsidRPr="007873AE" w:rsidRDefault="005067D8">
      <w:pPr>
        <w:pStyle w:val="af"/>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3" w:name="OLE_LINK14"/>
      <w:bookmarkStart w:id="4" w:name="_Ref490222521"/>
      <w:bookmarkStart w:id="5" w:name="OLE_LINK13"/>
      <w:r w:rsidRPr="007873AE">
        <w:rPr>
          <w:rFonts w:ascii="Arial" w:eastAsia="宋体" w:hAnsi="Arial"/>
          <w:b w:val="0"/>
          <w:bCs w:val="0"/>
          <w:kern w:val="0"/>
          <w:sz w:val="36"/>
          <w:szCs w:val="20"/>
          <w:lang w:eastAsia="zh-CN"/>
        </w:rPr>
        <w:t>Introduction</w:t>
      </w:r>
    </w:p>
    <w:p w14:paraId="5C39388B" w14:textId="45FA1654" w:rsidR="00E9564E" w:rsidRPr="002E3A80" w:rsidRDefault="008B2208" w:rsidP="009E6315">
      <w:pPr>
        <w:spacing w:beforeLines="0" w:before="120"/>
        <w:rPr>
          <w:rFonts w:eastAsia="宋体"/>
          <w:szCs w:val="20"/>
          <w:lang w:val="en-GB" w:eastAsia="zh-CN"/>
        </w:rPr>
      </w:pPr>
      <w:r w:rsidRPr="00E133DA">
        <w:rPr>
          <w:rFonts w:eastAsia="宋体"/>
          <w:szCs w:val="20"/>
          <w:lang w:val="en-GB" w:eastAsia="zh-CN"/>
        </w:rPr>
        <w:t xml:space="preserve">In this contribution, </w:t>
      </w:r>
      <w:r w:rsidR="003F086E" w:rsidRPr="00E133DA">
        <w:rPr>
          <w:rFonts w:eastAsia="宋体"/>
          <w:szCs w:val="20"/>
          <w:lang w:val="en-GB" w:eastAsia="zh-CN"/>
        </w:rPr>
        <w:t xml:space="preserve">we provide </w:t>
      </w:r>
      <w:r w:rsidR="00D87CAE" w:rsidRPr="00E133DA">
        <w:rPr>
          <w:rFonts w:eastAsia="宋体"/>
          <w:szCs w:val="20"/>
          <w:lang w:val="en-GB" w:eastAsia="zh-CN"/>
        </w:rPr>
        <w:t xml:space="preserve">further </w:t>
      </w:r>
      <w:r w:rsidR="00E67C66" w:rsidRPr="00E133DA">
        <w:rPr>
          <w:rFonts w:eastAsia="宋体"/>
          <w:szCs w:val="20"/>
          <w:lang w:val="en-GB" w:eastAsia="zh-CN"/>
        </w:rPr>
        <w:t>evaluation results of PRACH repetition</w:t>
      </w:r>
      <w:r w:rsidR="00223ED4" w:rsidRPr="00E133DA">
        <w:rPr>
          <w:rFonts w:eastAsia="宋体"/>
          <w:szCs w:val="20"/>
          <w:lang w:val="en-GB" w:eastAsia="zh-CN"/>
        </w:rPr>
        <w:t xml:space="preserve">, and analyse the </w:t>
      </w:r>
      <w:r w:rsidR="00A105F6" w:rsidRPr="00E133DA">
        <w:rPr>
          <w:rFonts w:eastAsia="宋体"/>
          <w:szCs w:val="20"/>
          <w:lang w:val="en-GB" w:eastAsia="zh-CN"/>
        </w:rPr>
        <w:t xml:space="preserve">feasibility of different PRACH repetition </w:t>
      </w:r>
      <w:r w:rsidR="00427D09" w:rsidRPr="00AF44F9">
        <w:rPr>
          <w:rFonts w:eastAsia="宋体"/>
          <w:szCs w:val="20"/>
          <w:lang w:val="en-GB" w:eastAsia="zh-CN"/>
        </w:rPr>
        <w:t>solutions</w:t>
      </w:r>
      <w:r w:rsidR="006C6A72" w:rsidRPr="001F013C">
        <w:rPr>
          <w:rFonts w:eastAsia="宋体"/>
          <w:szCs w:val="20"/>
          <w:lang w:val="en-GB" w:eastAsia="zh-CN"/>
        </w:rPr>
        <w:t xml:space="preserve"> as well as</w:t>
      </w:r>
      <w:r w:rsidR="00992957" w:rsidRPr="001F013C">
        <w:rPr>
          <w:rFonts w:eastAsia="宋体"/>
          <w:szCs w:val="20"/>
          <w:lang w:val="en-GB" w:eastAsia="zh-CN"/>
        </w:rPr>
        <w:t xml:space="preserve"> the </w:t>
      </w:r>
      <w:r w:rsidR="00B0324B" w:rsidRPr="001F013C">
        <w:rPr>
          <w:rFonts w:eastAsia="宋体"/>
          <w:szCs w:val="20"/>
          <w:lang w:val="en-GB" w:eastAsia="zh-CN"/>
        </w:rPr>
        <w:t>specification impact of PRACH repetition procedure</w:t>
      </w:r>
      <w:r w:rsidR="00B0324B" w:rsidRPr="00C34BAB">
        <w:rPr>
          <w:rFonts w:eastAsia="宋体"/>
          <w:szCs w:val="20"/>
          <w:lang w:val="en-GB" w:eastAsia="zh-CN"/>
        </w:rPr>
        <w:t xml:space="preserve"> including the trigger conditions, </w:t>
      </w:r>
      <w:r w:rsidR="00562DA0" w:rsidRPr="00C34BAB">
        <w:rPr>
          <w:rFonts w:eastAsia="宋体"/>
          <w:szCs w:val="20"/>
          <w:lang w:val="en-GB" w:eastAsia="zh-CN"/>
        </w:rPr>
        <w:t xml:space="preserve">PRACH resource </w:t>
      </w:r>
      <w:r w:rsidR="00C51AAF" w:rsidRPr="00C34BAB">
        <w:rPr>
          <w:rFonts w:eastAsia="宋体"/>
          <w:szCs w:val="20"/>
          <w:lang w:val="en-GB" w:eastAsia="zh-CN"/>
        </w:rPr>
        <w:t>configuration</w:t>
      </w:r>
      <w:r w:rsidR="00B97CA8" w:rsidRPr="00C34BAB">
        <w:rPr>
          <w:rFonts w:eastAsia="宋体"/>
          <w:szCs w:val="20"/>
          <w:lang w:val="en-GB" w:eastAsia="zh-CN"/>
        </w:rPr>
        <w:t>s</w:t>
      </w:r>
      <w:r w:rsidR="00562DA0" w:rsidRPr="00C34BAB">
        <w:rPr>
          <w:rFonts w:eastAsia="宋体"/>
          <w:szCs w:val="20"/>
          <w:lang w:val="en-GB" w:eastAsia="zh-CN"/>
        </w:rPr>
        <w:t>,</w:t>
      </w:r>
      <w:r w:rsidR="00285D3A">
        <w:rPr>
          <w:rFonts w:eastAsia="宋体"/>
          <w:szCs w:val="20"/>
          <w:lang w:val="en-GB" w:eastAsia="zh-CN"/>
        </w:rPr>
        <w:t xml:space="preserve"> Msg2 monitoring, PRACH repetition request</w:t>
      </w:r>
      <w:r w:rsidR="00562DA0" w:rsidRPr="00C34BAB">
        <w:rPr>
          <w:rFonts w:eastAsia="宋体"/>
          <w:szCs w:val="20"/>
          <w:lang w:val="en-GB" w:eastAsia="zh-CN"/>
        </w:rPr>
        <w:t xml:space="preserve"> and </w:t>
      </w:r>
      <w:r w:rsidR="00F91E67" w:rsidRPr="00C34BAB">
        <w:rPr>
          <w:rFonts w:eastAsia="宋体"/>
          <w:szCs w:val="20"/>
          <w:lang w:val="en-GB" w:eastAsia="zh-CN"/>
        </w:rPr>
        <w:t xml:space="preserve">its </w:t>
      </w:r>
      <w:r w:rsidR="00562DA0" w:rsidRPr="00C34BAB">
        <w:rPr>
          <w:rFonts w:eastAsia="宋体"/>
          <w:szCs w:val="20"/>
          <w:lang w:val="en-GB" w:eastAsia="zh-CN"/>
        </w:rPr>
        <w:t>relat</w:t>
      </w:r>
      <w:r w:rsidR="00FE63F2" w:rsidRPr="00C34BAB">
        <w:rPr>
          <w:rFonts w:eastAsia="宋体"/>
          <w:szCs w:val="20"/>
          <w:lang w:val="en-GB" w:eastAsia="zh-CN"/>
        </w:rPr>
        <w:t>ion</w:t>
      </w:r>
      <w:r w:rsidR="00385C0D" w:rsidRPr="00C34BAB">
        <w:rPr>
          <w:rFonts w:eastAsia="宋体"/>
          <w:szCs w:val="20"/>
          <w:lang w:val="en-GB" w:eastAsia="zh-CN"/>
        </w:rPr>
        <w:t>s</w:t>
      </w:r>
      <w:r w:rsidR="00FE63F2" w:rsidRPr="00C34BAB">
        <w:rPr>
          <w:rFonts w:eastAsia="宋体"/>
          <w:szCs w:val="20"/>
          <w:lang w:val="en-GB" w:eastAsia="zh-CN"/>
        </w:rPr>
        <w:t xml:space="preserve"> to Msg2/Msg3</w:t>
      </w:r>
      <w:r w:rsidR="003E4E25" w:rsidRPr="00C34BAB">
        <w:rPr>
          <w:rFonts w:eastAsia="宋体"/>
          <w:szCs w:val="20"/>
          <w:lang w:val="en-GB" w:eastAsia="zh-CN"/>
        </w:rPr>
        <w:t xml:space="preserve"> transmission</w:t>
      </w:r>
      <w:r w:rsidR="00A105F6" w:rsidRPr="002E3A80">
        <w:rPr>
          <w:rFonts w:eastAsia="宋体"/>
          <w:szCs w:val="20"/>
          <w:lang w:val="en-GB" w:eastAsia="zh-CN"/>
        </w:rPr>
        <w:t>.</w:t>
      </w:r>
    </w:p>
    <w:p w14:paraId="5C04CC3C" w14:textId="3EFA4B11" w:rsidR="00252563" w:rsidRPr="007F237B" w:rsidRDefault="001D1261" w:rsidP="006D6C7B">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58B507C1" w14:textId="4C098E4F" w:rsidR="0014790C" w:rsidRPr="00633A4D" w:rsidRDefault="00E2075D" w:rsidP="00A30A51">
      <w:pPr>
        <w:pStyle w:val="2"/>
        <w:spacing w:before="120"/>
        <w:rPr>
          <w:rFonts w:eastAsiaTheme="minorEastAsia"/>
          <w:lang w:val="en-GB"/>
        </w:rPr>
      </w:pPr>
      <w:r>
        <w:rPr>
          <w:rFonts w:eastAsiaTheme="minorEastAsia"/>
          <w:lang w:val="en-GB"/>
        </w:rPr>
        <w:t xml:space="preserve">2.1 </w:t>
      </w:r>
      <w:r w:rsidR="00111574">
        <w:rPr>
          <w:rFonts w:eastAsiaTheme="minorEastAsia"/>
          <w:lang w:val="en-GB"/>
        </w:rPr>
        <w:t>Motivations</w:t>
      </w:r>
      <w:r w:rsidR="0014790C" w:rsidRPr="00633A4D">
        <w:rPr>
          <w:rFonts w:eastAsiaTheme="minorEastAsia"/>
          <w:lang w:val="en-GB"/>
        </w:rPr>
        <w:t xml:space="preserve"> </w:t>
      </w:r>
      <w:r w:rsidR="00111574">
        <w:rPr>
          <w:rFonts w:eastAsiaTheme="minorEastAsia"/>
          <w:lang w:val="en-GB"/>
        </w:rPr>
        <w:t>of</w:t>
      </w:r>
      <w:r w:rsidR="0014790C" w:rsidRPr="00633A4D">
        <w:rPr>
          <w:rFonts w:eastAsiaTheme="minorEastAsia"/>
          <w:lang w:val="en-GB"/>
        </w:rPr>
        <w:t xml:space="preserve"> PRACH coverage</w:t>
      </w:r>
      <w:r w:rsidR="00111574">
        <w:rPr>
          <w:rFonts w:eastAsiaTheme="minorEastAsia"/>
          <w:lang w:val="en-GB"/>
        </w:rPr>
        <w:t xml:space="preserve"> enhancement</w:t>
      </w:r>
    </w:p>
    <w:p w14:paraId="20303FDE" w14:textId="6DDCAED4" w:rsidR="004559EC" w:rsidRPr="00330AD2" w:rsidRDefault="000C58A3" w:rsidP="004559EC">
      <w:pPr>
        <w:tabs>
          <w:tab w:val="left" w:pos="567"/>
        </w:tabs>
        <w:overflowPunct w:val="0"/>
        <w:autoSpaceDE w:val="0"/>
        <w:autoSpaceDN w:val="0"/>
        <w:adjustRightInd w:val="0"/>
        <w:spacing w:beforeLines="0" w:before="0" w:after="0"/>
        <w:textAlignment w:val="baseline"/>
        <w:rPr>
          <w:rFonts w:eastAsiaTheme="minorEastAsia"/>
          <w:iCs/>
          <w:szCs w:val="20"/>
          <w:lang w:val="en-GB" w:eastAsia="zh-CN"/>
        </w:rPr>
      </w:pPr>
      <w:r w:rsidRPr="000C58A3">
        <w:rPr>
          <w:rFonts w:eastAsiaTheme="minorEastAsia"/>
          <w:iCs/>
          <w:szCs w:val="20"/>
          <w:lang w:val="en-GB" w:eastAsia="zh-CN"/>
        </w:rPr>
        <w:t xml:space="preserve">In </w:t>
      </w:r>
      <w:r w:rsidR="004F0CDA">
        <w:rPr>
          <w:rFonts w:eastAsiaTheme="minorEastAsia"/>
          <w:iCs/>
          <w:szCs w:val="20"/>
          <w:lang w:val="en-GB" w:eastAsia="zh-CN"/>
        </w:rPr>
        <w:t xml:space="preserve">TR 38.830, </w:t>
      </w:r>
      <w:r w:rsidR="00AB615E">
        <w:rPr>
          <w:rFonts w:eastAsiaTheme="minorEastAsia"/>
          <w:iCs/>
          <w:szCs w:val="20"/>
          <w:lang w:val="en-GB" w:eastAsia="zh-CN"/>
        </w:rPr>
        <w:t xml:space="preserve">the potential bottleneck channels have been </w:t>
      </w:r>
      <w:r w:rsidR="006C44CD">
        <w:rPr>
          <w:rFonts w:eastAsiaTheme="minorEastAsia"/>
          <w:iCs/>
          <w:szCs w:val="20"/>
          <w:lang w:val="en-GB" w:eastAsia="zh-CN"/>
        </w:rPr>
        <w:t xml:space="preserve">determined based on the </w:t>
      </w:r>
      <w:r w:rsidR="00E51F36">
        <w:rPr>
          <w:rFonts w:eastAsiaTheme="minorEastAsia"/>
          <w:iCs/>
          <w:szCs w:val="20"/>
          <w:lang w:val="en-GB" w:eastAsia="zh-CN"/>
        </w:rPr>
        <w:t xml:space="preserve">link budget </w:t>
      </w:r>
      <w:r w:rsidR="006C44CD">
        <w:rPr>
          <w:rFonts w:eastAsiaTheme="minorEastAsia"/>
          <w:iCs/>
          <w:szCs w:val="20"/>
          <w:lang w:val="en-GB" w:eastAsia="zh-CN"/>
        </w:rPr>
        <w:t>evaluation</w:t>
      </w:r>
      <w:r w:rsidR="00E51F36">
        <w:rPr>
          <w:rFonts w:eastAsiaTheme="minorEastAsia"/>
          <w:iCs/>
          <w:szCs w:val="20"/>
          <w:lang w:val="en-GB" w:eastAsia="zh-CN"/>
        </w:rPr>
        <w:t xml:space="preserve"> in NR Rel-17</w:t>
      </w:r>
      <w:r w:rsidR="006C44CD">
        <w:rPr>
          <w:rFonts w:eastAsiaTheme="minorEastAsia"/>
          <w:iCs/>
          <w:szCs w:val="20"/>
          <w:lang w:val="en-GB" w:eastAsia="zh-CN"/>
        </w:rPr>
        <w:t xml:space="preserve">, and the performance gap has been </w:t>
      </w:r>
      <w:r w:rsidR="005D258E">
        <w:rPr>
          <w:rFonts w:eastAsiaTheme="minorEastAsia"/>
          <w:iCs/>
          <w:szCs w:val="20"/>
          <w:lang w:val="en-GB" w:eastAsia="zh-CN"/>
        </w:rPr>
        <w:t xml:space="preserve">derived </w:t>
      </w:r>
      <w:r w:rsidR="00194BAD">
        <w:rPr>
          <w:rFonts w:eastAsiaTheme="minorEastAsia"/>
          <w:iCs/>
          <w:szCs w:val="20"/>
          <w:lang w:val="en-GB" w:eastAsia="zh-CN"/>
        </w:rPr>
        <w:t xml:space="preserve">based on MIL criterion </w:t>
      </w:r>
      <w:r w:rsidR="00622CCB">
        <w:rPr>
          <w:rFonts w:eastAsiaTheme="minorEastAsia"/>
          <w:iCs/>
          <w:szCs w:val="20"/>
          <w:lang w:val="en-GB" w:eastAsia="zh-CN"/>
        </w:rPr>
        <w:t>referring</w:t>
      </w:r>
      <w:r w:rsidR="008C1034">
        <w:rPr>
          <w:rFonts w:eastAsiaTheme="minorEastAsia"/>
          <w:iCs/>
          <w:szCs w:val="20"/>
          <w:lang w:val="en-GB" w:eastAsia="zh-CN"/>
        </w:rPr>
        <w:t xml:space="preserve"> to the coverage range of PUCCH format 1</w:t>
      </w:r>
      <w:r w:rsidR="0068649A">
        <w:rPr>
          <w:rFonts w:eastAsiaTheme="minorEastAsia"/>
          <w:iCs/>
          <w:szCs w:val="20"/>
          <w:lang w:val="en-GB" w:eastAsia="zh-CN"/>
        </w:rPr>
        <w:t xml:space="preserve"> for FR2</w:t>
      </w:r>
      <w:r w:rsidR="008C1034">
        <w:rPr>
          <w:rFonts w:eastAsiaTheme="minorEastAsia"/>
          <w:iCs/>
          <w:szCs w:val="20"/>
          <w:lang w:val="en-GB" w:eastAsia="zh-CN"/>
        </w:rPr>
        <w:t>.</w:t>
      </w:r>
      <w:r w:rsidR="00443BF6">
        <w:rPr>
          <w:rFonts w:eastAsiaTheme="minorEastAsia"/>
          <w:iCs/>
          <w:szCs w:val="20"/>
          <w:lang w:val="en-GB" w:eastAsia="zh-CN"/>
        </w:rPr>
        <w:t xml:space="preserve"> As </w:t>
      </w:r>
      <w:r w:rsidR="00E43C7D">
        <w:rPr>
          <w:rFonts w:eastAsiaTheme="minorEastAsia" w:hint="eastAsia"/>
          <w:iCs/>
          <w:szCs w:val="20"/>
          <w:lang w:val="en-GB" w:eastAsia="zh-CN"/>
        </w:rPr>
        <w:t>shown</w:t>
      </w:r>
      <w:r w:rsidR="00E43C7D">
        <w:rPr>
          <w:rFonts w:eastAsiaTheme="minorEastAsia"/>
          <w:iCs/>
          <w:szCs w:val="20"/>
          <w:lang w:val="en-GB" w:eastAsia="zh-CN"/>
        </w:rPr>
        <w:t xml:space="preserve"> </w:t>
      </w:r>
      <w:r w:rsidR="00443BF6">
        <w:rPr>
          <w:rFonts w:eastAsiaTheme="minorEastAsia"/>
          <w:iCs/>
          <w:szCs w:val="20"/>
          <w:lang w:val="en-GB" w:eastAsia="zh-CN"/>
        </w:rPr>
        <w:t>in</w:t>
      </w:r>
      <w:r w:rsidR="00F8213D">
        <w:rPr>
          <w:rFonts w:eastAsiaTheme="minorEastAsia"/>
          <w:iCs/>
          <w:szCs w:val="20"/>
          <w:lang w:val="en-GB" w:eastAsia="zh-CN"/>
        </w:rPr>
        <w:t xml:space="preserve"> the table below, </w:t>
      </w:r>
      <w:r w:rsidR="00443BF6">
        <w:rPr>
          <w:rFonts w:eastAsiaTheme="minorEastAsia"/>
          <w:iCs/>
          <w:szCs w:val="20"/>
          <w:lang w:val="en-GB" w:eastAsia="zh-CN"/>
        </w:rPr>
        <w:t>PRACH coverage performance is required to be enhanced in the 28GHz urban O2O and O2I scenarios</w:t>
      </w:r>
      <w:r w:rsidR="00C70067">
        <w:rPr>
          <w:rFonts w:eastAsiaTheme="minorEastAsia"/>
          <w:iCs/>
          <w:szCs w:val="20"/>
          <w:lang w:val="en-GB" w:eastAsia="zh-CN"/>
        </w:rPr>
        <w:t xml:space="preserve"> with a </w:t>
      </w:r>
      <w:r w:rsidR="00E81C3C">
        <w:rPr>
          <w:rFonts w:eastAsiaTheme="minorEastAsia"/>
          <w:iCs/>
          <w:szCs w:val="20"/>
          <w:lang w:val="en-GB" w:eastAsia="zh-CN"/>
        </w:rPr>
        <w:t xml:space="preserve">performance gap </w:t>
      </w:r>
      <w:r w:rsidR="00C70067">
        <w:rPr>
          <w:rFonts w:eastAsiaTheme="minorEastAsia"/>
          <w:iCs/>
          <w:szCs w:val="20"/>
          <w:lang w:val="en-GB" w:eastAsia="zh-CN"/>
        </w:rPr>
        <w:t xml:space="preserve">of </w:t>
      </w:r>
      <w:r w:rsidR="00E81C3C">
        <w:rPr>
          <w:rFonts w:eastAsiaTheme="minorEastAsia"/>
          <w:iCs/>
          <w:szCs w:val="20"/>
          <w:lang w:val="en-GB" w:eastAsia="zh-CN"/>
        </w:rPr>
        <w:t>-1.92dB in O2I scenario and -7.57dB in O2O scenario.</w:t>
      </w:r>
      <w:r w:rsidR="00EA4379">
        <w:rPr>
          <w:rFonts w:eastAsiaTheme="minorEastAsia"/>
          <w:iCs/>
          <w:szCs w:val="20"/>
          <w:lang w:val="en-GB" w:eastAsia="zh-CN"/>
        </w:rPr>
        <w:t xml:space="preserve"> </w:t>
      </w:r>
      <w:r w:rsidR="004559EC">
        <w:rPr>
          <w:rFonts w:eastAsiaTheme="minorEastAsia"/>
          <w:iCs/>
          <w:szCs w:val="20"/>
          <w:lang w:val="en-GB" w:eastAsia="zh-CN"/>
        </w:rPr>
        <w:t xml:space="preserve"> </w:t>
      </w:r>
      <w:r w:rsidR="004559EC" w:rsidRPr="00330AD2">
        <w:rPr>
          <w:rFonts w:eastAsiaTheme="minorEastAsia"/>
          <w:iCs/>
          <w:szCs w:val="20"/>
          <w:lang w:val="en-GB" w:eastAsia="zh-CN"/>
        </w:rPr>
        <w:t>In order to compensate the PRACH coverage gaps identified, PRACH repetition has been agreed to be specified in NR Rel-18.</w:t>
      </w:r>
    </w:p>
    <w:p w14:paraId="481D4B21" w14:textId="3B9A3BB8" w:rsidR="00A54B6C" w:rsidRPr="00A30A51" w:rsidRDefault="00A54B6C" w:rsidP="009E6315">
      <w:pPr>
        <w:tabs>
          <w:tab w:val="left" w:pos="567"/>
        </w:tabs>
        <w:overflowPunct w:val="0"/>
        <w:autoSpaceDE w:val="0"/>
        <w:autoSpaceDN w:val="0"/>
        <w:adjustRightInd w:val="0"/>
        <w:spacing w:beforeLines="0" w:before="240" w:after="0" w:line="259" w:lineRule="auto"/>
        <w:jc w:val="center"/>
        <w:textAlignment w:val="baseline"/>
        <w:rPr>
          <w:rFonts w:eastAsiaTheme="minorEastAsia"/>
          <w:iCs/>
          <w:szCs w:val="20"/>
          <w:lang w:val="en-GB" w:eastAsia="zh-CN"/>
        </w:rPr>
      </w:pPr>
      <w:r w:rsidRPr="00A30A51">
        <w:rPr>
          <w:rFonts w:eastAsiaTheme="minorEastAsia"/>
          <w:iCs/>
          <w:szCs w:val="20"/>
          <w:lang w:val="en-GB" w:eastAsia="zh-CN"/>
        </w:rPr>
        <w:t>Table 1. Performance gap of the potential bottleneck channels for FR2</w:t>
      </w:r>
      <w:r w:rsidR="002413C7" w:rsidRPr="00A30A51">
        <w:rPr>
          <w:rFonts w:eastAsiaTheme="minorEastAsia"/>
          <w:iCs/>
          <w:szCs w:val="20"/>
          <w:lang w:val="en-GB" w:eastAsia="zh-CN"/>
        </w:rPr>
        <w:t xml:space="preserve"> identified in </w:t>
      </w:r>
      <w:r w:rsidR="002413C7" w:rsidRPr="00A30A51">
        <w:rPr>
          <w:rFonts w:eastAsiaTheme="minorEastAsia" w:hint="eastAsia"/>
          <w:iCs/>
          <w:szCs w:val="20"/>
          <w:lang w:val="en-GB" w:eastAsia="zh-CN"/>
        </w:rPr>
        <w:t>NR</w:t>
      </w:r>
      <w:r w:rsidR="002413C7" w:rsidRPr="00A30A51">
        <w:rPr>
          <w:rFonts w:eastAsiaTheme="minorEastAsia"/>
          <w:iCs/>
          <w:szCs w:val="20"/>
          <w:lang w:val="en-GB" w:eastAsia="zh-CN"/>
        </w:rPr>
        <w:t xml:space="preserve"> </w:t>
      </w:r>
      <w:r w:rsidR="002413C7" w:rsidRPr="00A30A51">
        <w:rPr>
          <w:rFonts w:eastAsiaTheme="minorEastAsia" w:hint="eastAsia"/>
          <w:iCs/>
          <w:szCs w:val="20"/>
          <w:lang w:val="en-GB" w:eastAsia="zh-CN"/>
        </w:rPr>
        <w:t>Rel-17</w:t>
      </w:r>
    </w:p>
    <w:tbl>
      <w:tblPr>
        <w:tblStyle w:val="af6"/>
        <w:tblW w:w="0" w:type="auto"/>
        <w:jc w:val="center"/>
        <w:tblLook w:val="04A0" w:firstRow="1" w:lastRow="0" w:firstColumn="1" w:lastColumn="0" w:noHBand="0" w:noVBand="1"/>
      </w:tblPr>
      <w:tblGrid>
        <w:gridCol w:w="1039"/>
        <w:gridCol w:w="1263"/>
        <w:gridCol w:w="2238"/>
        <w:gridCol w:w="944"/>
        <w:gridCol w:w="1518"/>
        <w:gridCol w:w="1039"/>
        <w:gridCol w:w="1072"/>
      </w:tblGrid>
      <w:tr w:rsidR="00A54B6C" w:rsidRPr="00694DD5" w14:paraId="479AAA1E" w14:textId="77777777" w:rsidTr="00A30A51">
        <w:trPr>
          <w:trHeight w:val="344"/>
          <w:jc w:val="center"/>
        </w:trPr>
        <w:tc>
          <w:tcPr>
            <w:tcW w:w="885" w:type="dxa"/>
            <w:vMerge w:val="restart"/>
            <w:shd w:val="clear" w:color="auto" w:fill="auto"/>
            <w:hideMark/>
          </w:tcPr>
          <w:p w14:paraId="26D80057"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Scenarios</w:t>
            </w:r>
          </w:p>
        </w:tc>
        <w:tc>
          <w:tcPr>
            <w:tcW w:w="1263" w:type="dxa"/>
            <w:vMerge w:val="restart"/>
            <w:shd w:val="clear" w:color="auto" w:fill="auto"/>
            <w:hideMark/>
          </w:tcPr>
          <w:p w14:paraId="4791CACB"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Target metrics</w:t>
            </w:r>
          </w:p>
        </w:tc>
        <w:tc>
          <w:tcPr>
            <w:tcW w:w="2238" w:type="dxa"/>
            <w:vMerge w:val="restart"/>
            <w:shd w:val="clear" w:color="auto" w:fill="auto"/>
            <w:noWrap/>
            <w:hideMark/>
          </w:tcPr>
          <w:p w14:paraId="3F1DA8A2"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Channels (and Frame format)</w:t>
            </w:r>
          </w:p>
        </w:tc>
        <w:tc>
          <w:tcPr>
            <w:tcW w:w="4477" w:type="dxa"/>
            <w:gridSpan w:val="4"/>
            <w:shd w:val="clear" w:color="auto" w:fill="auto"/>
            <w:noWrap/>
            <w:hideMark/>
          </w:tcPr>
          <w:p w14:paraId="6FDB355A"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MIL</w:t>
            </w:r>
          </w:p>
        </w:tc>
      </w:tr>
      <w:tr w:rsidR="00A54B6C" w:rsidRPr="00694DD5" w14:paraId="10CEF45F" w14:textId="77777777" w:rsidTr="00A30A51">
        <w:trPr>
          <w:trHeight w:val="984"/>
          <w:jc w:val="center"/>
        </w:trPr>
        <w:tc>
          <w:tcPr>
            <w:tcW w:w="885" w:type="dxa"/>
            <w:vMerge/>
            <w:shd w:val="clear" w:color="auto" w:fill="auto"/>
            <w:hideMark/>
          </w:tcPr>
          <w:p w14:paraId="137D1472" w14:textId="77777777" w:rsidR="00A54B6C" w:rsidRPr="009E6315" w:rsidRDefault="00A54B6C" w:rsidP="00840A8C">
            <w:pPr>
              <w:spacing w:beforeLines="0" w:before="0" w:after="0"/>
              <w:jc w:val="center"/>
              <w:rPr>
                <w:szCs w:val="20"/>
              </w:rPr>
            </w:pPr>
          </w:p>
        </w:tc>
        <w:tc>
          <w:tcPr>
            <w:tcW w:w="1263" w:type="dxa"/>
            <w:vMerge/>
            <w:shd w:val="clear" w:color="auto" w:fill="auto"/>
            <w:hideMark/>
          </w:tcPr>
          <w:p w14:paraId="40862132" w14:textId="77777777" w:rsidR="00A54B6C" w:rsidRPr="009E6315" w:rsidRDefault="00A54B6C" w:rsidP="00840A8C">
            <w:pPr>
              <w:spacing w:beforeLines="0" w:before="0" w:after="0"/>
              <w:jc w:val="center"/>
              <w:rPr>
                <w:szCs w:val="20"/>
              </w:rPr>
            </w:pPr>
          </w:p>
        </w:tc>
        <w:tc>
          <w:tcPr>
            <w:tcW w:w="2238" w:type="dxa"/>
            <w:vMerge/>
            <w:shd w:val="clear" w:color="auto" w:fill="auto"/>
            <w:hideMark/>
          </w:tcPr>
          <w:p w14:paraId="74B45573" w14:textId="77777777" w:rsidR="00A54B6C" w:rsidRPr="009E6315" w:rsidRDefault="00A54B6C" w:rsidP="00840A8C">
            <w:pPr>
              <w:spacing w:beforeLines="0" w:before="0" w:after="0"/>
              <w:jc w:val="center"/>
              <w:rPr>
                <w:szCs w:val="20"/>
              </w:rPr>
            </w:pPr>
          </w:p>
        </w:tc>
        <w:tc>
          <w:tcPr>
            <w:tcW w:w="944" w:type="dxa"/>
            <w:shd w:val="clear" w:color="auto" w:fill="auto"/>
            <w:hideMark/>
          </w:tcPr>
          <w:p w14:paraId="453F1842"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Number of samples</w:t>
            </w:r>
          </w:p>
        </w:tc>
        <w:tc>
          <w:tcPr>
            <w:tcW w:w="1518" w:type="dxa"/>
            <w:shd w:val="clear" w:color="auto" w:fill="auto"/>
            <w:hideMark/>
          </w:tcPr>
          <w:p w14:paraId="20928301"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Representative value</w:t>
            </w:r>
          </w:p>
        </w:tc>
        <w:tc>
          <w:tcPr>
            <w:tcW w:w="1027" w:type="dxa"/>
            <w:shd w:val="clear" w:color="auto" w:fill="auto"/>
            <w:hideMark/>
          </w:tcPr>
          <w:p w14:paraId="2FB88DD6"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lang w:eastAsia="zh-CN"/>
              </w:rPr>
              <w:t>Standard Deviation (w/o outlier)</w:t>
            </w:r>
          </w:p>
        </w:tc>
        <w:tc>
          <w:tcPr>
            <w:tcW w:w="988" w:type="dxa"/>
            <w:shd w:val="clear" w:color="auto" w:fill="auto"/>
            <w:hideMark/>
          </w:tcPr>
          <w:p w14:paraId="562627BA" w14:textId="77777777" w:rsidR="00A54B6C" w:rsidRPr="009E6315" w:rsidRDefault="00A54B6C" w:rsidP="00840A8C">
            <w:pPr>
              <w:pStyle w:val="TAH"/>
              <w:spacing w:beforeLines="0" w:before="0" w:after="0"/>
              <w:rPr>
                <w:rFonts w:ascii="Times New Roman" w:hAnsi="Times New Roman"/>
                <w:sz w:val="20"/>
                <w:lang w:eastAsia="zh-CN"/>
              </w:rPr>
            </w:pPr>
            <w:r w:rsidRPr="009E6315">
              <w:rPr>
                <w:rFonts w:ascii="Times New Roman" w:hAnsi="Times New Roman"/>
                <w:sz w:val="20"/>
              </w:rPr>
              <w:t>Relative difference vs. PUCCH Format 1</w:t>
            </w:r>
          </w:p>
        </w:tc>
      </w:tr>
      <w:tr w:rsidR="00A54B6C" w:rsidRPr="00694DD5" w14:paraId="0D1A9295" w14:textId="77777777" w:rsidTr="00A30A51">
        <w:trPr>
          <w:trHeight w:val="264"/>
          <w:jc w:val="center"/>
        </w:trPr>
        <w:tc>
          <w:tcPr>
            <w:tcW w:w="885" w:type="dxa"/>
            <w:vMerge w:val="restart"/>
          </w:tcPr>
          <w:p w14:paraId="6E81A644"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Urban 28GHz TDD NLOS O2I</w:t>
            </w:r>
          </w:p>
        </w:tc>
        <w:tc>
          <w:tcPr>
            <w:tcW w:w="1263" w:type="dxa"/>
            <w:vMerge w:val="restart"/>
          </w:tcPr>
          <w:p w14:paraId="7ED48306"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Scenario dependent target</w:t>
            </w:r>
            <w:r w:rsidRPr="009E6315">
              <w:rPr>
                <w:rFonts w:ascii="Times New Roman" w:hAnsi="Times New Roman"/>
                <w:sz w:val="20"/>
                <w:lang w:eastAsia="zh-CN"/>
              </w:rPr>
              <w:br/>
              <w:t>ISD=200m</w:t>
            </w:r>
          </w:p>
        </w:tc>
        <w:tc>
          <w:tcPr>
            <w:tcW w:w="2238" w:type="dxa"/>
            <w:noWrap/>
          </w:tcPr>
          <w:p w14:paraId="39B374FE"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 xml:space="preserve">PUSCH </w:t>
            </w:r>
            <w:proofErr w:type="spellStart"/>
            <w:r w:rsidRPr="009E6315">
              <w:rPr>
                <w:rFonts w:ascii="Times New Roman" w:hAnsi="Times New Roman"/>
                <w:sz w:val="20"/>
                <w:lang w:eastAsia="zh-CN"/>
              </w:rPr>
              <w:t>eMBB</w:t>
            </w:r>
            <w:proofErr w:type="spellEnd"/>
            <w:r w:rsidRPr="009E6315">
              <w:rPr>
                <w:rFonts w:ascii="Times New Roman" w:hAnsi="Times New Roman"/>
                <w:sz w:val="20"/>
                <w:lang w:eastAsia="zh-CN"/>
              </w:rPr>
              <w:t xml:space="preserve"> DDDSU</w:t>
            </w:r>
          </w:p>
        </w:tc>
        <w:tc>
          <w:tcPr>
            <w:tcW w:w="944" w:type="dxa"/>
            <w:noWrap/>
            <w:vAlign w:val="center"/>
          </w:tcPr>
          <w:p w14:paraId="349BF8D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9</w:t>
            </w:r>
          </w:p>
        </w:tc>
        <w:tc>
          <w:tcPr>
            <w:tcW w:w="1518" w:type="dxa"/>
            <w:noWrap/>
            <w:vAlign w:val="center"/>
          </w:tcPr>
          <w:p w14:paraId="5EA5E4EF"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125.31</w:t>
            </w:r>
          </w:p>
        </w:tc>
        <w:tc>
          <w:tcPr>
            <w:tcW w:w="1027" w:type="dxa"/>
            <w:noWrap/>
            <w:vAlign w:val="center"/>
          </w:tcPr>
          <w:p w14:paraId="1D4C91B3"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3.78</w:t>
            </w:r>
          </w:p>
        </w:tc>
        <w:tc>
          <w:tcPr>
            <w:tcW w:w="988" w:type="dxa"/>
            <w:noWrap/>
            <w:vAlign w:val="center"/>
          </w:tcPr>
          <w:p w14:paraId="1D7E309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-17.83</w:t>
            </w:r>
          </w:p>
        </w:tc>
      </w:tr>
      <w:tr w:rsidR="00A54B6C" w:rsidRPr="00694DD5" w14:paraId="15BCDB26" w14:textId="77777777" w:rsidTr="00A30A51">
        <w:trPr>
          <w:trHeight w:val="237"/>
          <w:jc w:val="center"/>
        </w:trPr>
        <w:tc>
          <w:tcPr>
            <w:tcW w:w="885" w:type="dxa"/>
            <w:vMerge/>
          </w:tcPr>
          <w:p w14:paraId="4F76186C" w14:textId="77777777" w:rsidR="00A54B6C" w:rsidRPr="009E6315" w:rsidRDefault="00A54B6C" w:rsidP="00840A8C">
            <w:pPr>
              <w:pStyle w:val="TAL"/>
              <w:rPr>
                <w:rFonts w:ascii="Times New Roman" w:hAnsi="Times New Roman"/>
                <w:noProof/>
                <w:sz w:val="20"/>
                <w:lang w:eastAsia="zh-CN"/>
              </w:rPr>
            </w:pPr>
          </w:p>
        </w:tc>
        <w:tc>
          <w:tcPr>
            <w:tcW w:w="1263" w:type="dxa"/>
            <w:vMerge/>
          </w:tcPr>
          <w:p w14:paraId="0093CD37" w14:textId="77777777" w:rsidR="00A54B6C" w:rsidRPr="009E6315" w:rsidRDefault="00A54B6C" w:rsidP="00840A8C">
            <w:pPr>
              <w:pStyle w:val="TAL"/>
              <w:rPr>
                <w:rFonts w:ascii="Times New Roman" w:hAnsi="Times New Roman"/>
                <w:noProof/>
                <w:sz w:val="20"/>
                <w:lang w:eastAsia="zh-CN"/>
              </w:rPr>
            </w:pPr>
          </w:p>
        </w:tc>
        <w:tc>
          <w:tcPr>
            <w:tcW w:w="2238" w:type="dxa"/>
            <w:noWrap/>
          </w:tcPr>
          <w:p w14:paraId="413472A0"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 xml:space="preserve">PUSCH </w:t>
            </w:r>
            <w:proofErr w:type="spellStart"/>
            <w:r w:rsidRPr="009E6315">
              <w:rPr>
                <w:rFonts w:ascii="Times New Roman" w:hAnsi="Times New Roman"/>
                <w:sz w:val="20"/>
                <w:lang w:eastAsia="zh-CN"/>
              </w:rPr>
              <w:t>eMBB</w:t>
            </w:r>
            <w:proofErr w:type="spellEnd"/>
            <w:r w:rsidRPr="009E6315">
              <w:rPr>
                <w:rFonts w:ascii="Times New Roman" w:hAnsi="Times New Roman"/>
                <w:sz w:val="20"/>
                <w:lang w:eastAsia="zh-CN"/>
              </w:rPr>
              <w:t xml:space="preserve"> DDSU</w:t>
            </w:r>
          </w:p>
        </w:tc>
        <w:tc>
          <w:tcPr>
            <w:tcW w:w="944" w:type="dxa"/>
            <w:noWrap/>
            <w:vAlign w:val="center"/>
          </w:tcPr>
          <w:p w14:paraId="141E2E1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w:t>
            </w:r>
          </w:p>
        </w:tc>
        <w:tc>
          <w:tcPr>
            <w:tcW w:w="1518" w:type="dxa"/>
            <w:noWrap/>
            <w:vAlign w:val="center"/>
          </w:tcPr>
          <w:p w14:paraId="64DAA548"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123.94</w:t>
            </w:r>
          </w:p>
        </w:tc>
        <w:tc>
          <w:tcPr>
            <w:tcW w:w="1027" w:type="dxa"/>
            <w:noWrap/>
            <w:vAlign w:val="center"/>
          </w:tcPr>
          <w:p w14:paraId="3303AA33"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1.74</w:t>
            </w:r>
          </w:p>
        </w:tc>
        <w:tc>
          <w:tcPr>
            <w:tcW w:w="988" w:type="dxa"/>
            <w:noWrap/>
            <w:vAlign w:val="center"/>
          </w:tcPr>
          <w:p w14:paraId="2EA547B6"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-19.20</w:t>
            </w:r>
          </w:p>
        </w:tc>
      </w:tr>
      <w:tr w:rsidR="00A54B6C" w:rsidRPr="00694DD5" w14:paraId="45BA98E8" w14:textId="77777777" w:rsidTr="00A30A51">
        <w:trPr>
          <w:trHeight w:val="282"/>
          <w:jc w:val="center"/>
        </w:trPr>
        <w:tc>
          <w:tcPr>
            <w:tcW w:w="885" w:type="dxa"/>
            <w:vMerge/>
          </w:tcPr>
          <w:p w14:paraId="093005F8" w14:textId="77777777" w:rsidR="00A54B6C" w:rsidRPr="009E6315" w:rsidRDefault="00A54B6C" w:rsidP="00840A8C">
            <w:pPr>
              <w:pStyle w:val="TAL"/>
              <w:rPr>
                <w:rFonts w:ascii="Times New Roman" w:hAnsi="Times New Roman"/>
                <w:noProof/>
                <w:sz w:val="20"/>
                <w:lang w:eastAsia="zh-CN"/>
              </w:rPr>
            </w:pPr>
          </w:p>
        </w:tc>
        <w:tc>
          <w:tcPr>
            <w:tcW w:w="1263" w:type="dxa"/>
            <w:vMerge/>
          </w:tcPr>
          <w:p w14:paraId="1261A14F" w14:textId="77777777" w:rsidR="00A54B6C" w:rsidRPr="009E6315" w:rsidRDefault="00A54B6C" w:rsidP="00840A8C">
            <w:pPr>
              <w:pStyle w:val="TAL"/>
              <w:rPr>
                <w:rFonts w:ascii="Times New Roman" w:hAnsi="Times New Roman"/>
                <w:noProof/>
                <w:sz w:val="20"/>
                <w:lang w:eastAsia="zh-CN"/>
              </w:rPr>
            </w:pPr>
          </w:p>
        </w:tc>
        <w:tc>
          <w:tcPr>
            <w:tcW w:w="2238" w:type="dxa"/>
            <w:noWrap/>
          </w:tcPr>
          <w:p w14:paraId="46761F9A"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PUCCH Format 3 11bits</w:t>
            </w:r>
          </w:p>
        </w:tc>
        <w:tc>
          <w:tcPr>
            <w:tcW w:w="944" w:type="dxa"/>
            <w:noWrap/>
            <w:vAlign w:val="center"/>
          </w:tcPr>
          <w:p w14:paraId="3CA730DC"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8</w:t>
            </w:r>
          </w:p>
        </w:tc>
        <w:tc>
          <w:tcPr>
            <w:tcW w:w="1518" w:type="dxa"/>
            <w:noWrap/>
            <w:vAlign w:val="center"/>
          </w:tcPr>
          <w:p w14:paraId="750A408F"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142.27</w:t>
            </w:r>
          </w:p>
        </w:tc>
        <w:tc>
          <w:tcPr>
            <w:tcW w:w="1027" w:type="dxa"/>
            <w:noWrap/>
            <w:vAlign w:val="center"/>
          </w:tcPr>
          <w:p w14:paraId="255BA99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3.16</w:t>
            </w:r>
          </w:p>
        </w:tc>
        <w:tc>
          <w:tcPr>
            <w:tcW w:w="988" w:type="dxa"/>
            <w:noWrap/>
            <w:vAlign w:val="center"/>
          </w:tcPr>
          <w:p w14:paraId="488587E1"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-0.86</w:t>
            </w:r>
          </w:p>
        </w:tc>
      </w:tr>
      <w:tr w:rsidR="00A54B6C" w:rsidRPr="00694DD5" w14:paraId="74D0F8C6" w14:textId="77777777" w:rsidTr="00A30A51">
        <w:trPr>
          <w:trHeight w:val="264"/>
          <w:jc w:val="center"/>
        </w:trPr>
        <w:tc>
          <w:tcPr>
            <w:tcW w:w="885" w:type="dxa"/>
            <w:vMerge/>
          </w:tcPr>
          <w:p w14:paraId="2288D1C7" w14:textId="77777777" w:rsidR="00A54B6C" w:rsidRPr="009E6315" w:rsidRDefault="00A54B6C" w:rsidP="00840A8C">
            <w:pPr>
              <w:pStyle w:val="TAL"/>
              <w:rPr>
                <w:rFonts w:ascii="Times New Roman" w:hAnsi="Times New Roman"/>
                <w:sz w:val="20"/>
                <w:lang w:eastAsia="zh-CN"/>
              </w:rPr>
            </w:pPr>
          </w:p>
        </w:tc>
        <w:tc>
          <w:tcPr>
            <w:tcW w:w="1263" w:type="dxa"/>
            <w:vMerge/>
          </w:tcPr>
          <w:p w14:paraId="75E47C6E" w14:textId="77777777" w:rsidR="00A54B6C" w:rsidRPr="009E6315" w:rsidRDefault="00A54B6C" w:rsidP="00840A8C">
            <w:pPr>
              <w:pStyle w:val="TAL"/>
              <w:rPr>
                <w:rFonts w:ascii="Times New Roman" w:hAnsi="Times New Roman"/>
                <w:sz w:val="20"/>
                <w:lang w:eastAsia="zh-CN"/>
              </w:rPr>
            </w:pPr>
          </w:p>
        </w:tc>
        <w:tc>
          <w:tcPr>
            <w:tcW w:w="2238" w:type="dxa"/>
            <w:noWrap/>
          </w:tcPr>
          <w:p w14:paraId="5986908E" w14:textId="77777777" w:rsidR="00A54B6C" w:rsidRPr="009E6315" w:rsidRDefault="00A54B6C" w:rsidP="00840A8C">
            <w:pPr>
              <w:pStyle w:val="TAL"/>
              <w:rPr>
                <w:rFonts w:ascii="Times New Roman" w:hAnsi="Times New Roman"/>
                <w:sz w:val="20"/>
                <w:lang w:eastAsia="zh-CN"/>
              </w:rPr>
            </w:pPr>
            <w:r w:rsidRPr="009E6315">
              <w:rPr>
                <w:rFonts w:ascii="Times New Roman" w:hAnsi="Times New Roman"/>
                <w:sz w:val="20"/>
                <w:lang w:eastAsia="zh-CN"/>
              </w:rPr>
              <w:t>PUCCH Format 3 22bits</w:t>
            </w:r>
          </w:p>
        </w:tc>
        <w:tc>
          <w:tcPr>
            <w:tcW w:w="944" w:type="dxa"/>
            <w:noWrap/>
            <w:vAlign w:val="center"/>
          </w:tcPr>
          <w:p w14:paraId="1A647686"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7</w:t>
            </w:r>
          </w:p>
        </w:tc>
        <w:tc>
          <w:tcPr>
            <w:tcW w:w="1518" w:type="dxa"/>
            <w:noWrap/>
            <w:vAlign w:val="center"/>
          </w:tcPr>
          <w:p w14:paraId="1B23AB7A"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139.18</w:t>
            </w:r>
          </w:p>
        </w:tc>
        <w:tc>
          <w:tcPr>
            <w:tcW w:w="1027" w:type="dxa"/>
            <w:noWrap/>
            <w:vAlign w:val="center"/>
          </w:tcPr>
          <w:p w14:paraId="42763505"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2.58</w:t>
            </w:r>
          </w:p>
        </w:tc>
        <w:tc>
          <w:tcPr>
            <w:tcW w:w="988" w:type="dxa"/>
            <w:noWrap/>
            <w:vAlign w:val="center"/>
          </w:tcPr>
          <w:p w14:paraId="4BDCE884" w14:textId="77777777" w:rsidR="00A54B6C" w:rsidRPr="009E6315" w:rsidRDefault="00A54B6C" w:rsidP="00840A8C">
            <w:pPr>
              <w:pStyle w:val="TAC"/>
              <w:spacing w:beforeLines="0" w:before="0" w:after="0"/>
              <w:rPr>
                <w:rFonts w:ascii="Times New Roman" w:hAnsi="Times New Roman"/>
                <w:sz w:val="20"/>
                <w:lang w:eastAsia="zh-CN"/>
              </w:rPr>
            </w:pPr>
            <w:r w:rsidRPr="009E6315">
              <w:rPr>
                <w:rFonts w:ascii="Times New Roman" w:hAnsi="Times New Roman"/>
                <w:sz w:val="20"/>
                <w:lang w:val="en-US"/>
              </w:rPr>
              <w:t>-3.96</w:t>
            </w:r>
          </w:p>
        </w:tc>
      </w:tr>
      <w:tr w:rsidR="00A54B6C" w:rsidRPr="00694DD5" w14:paraId="0603FCD7" w14:textId="77777777" w:rsidTr="00A30A51">
        <w:trPr>
          <w:trHeight w:val="255"/>
          <w:jc w:val="center"/>
        </w:trPr>
        <w:tc>
          <w:tcPr>
            <w:tcW w:w="885" w:type="dxa"/>
            <w:vMerge/>
            <w:hideMark/>
          </w:tcPr>
          <w:p w14:paraId="0FE4C88E" w14:textId="77777777" w:rsidR="00A54B6C" w:rsidRPr="009E6315" w:rsidRDefault="00A54B6C" w:rsidP="00840A8C">
            <w:pPr>
              <w:pStyle w:val="TAL"/>
              <w:rPr>
                <w:rFonts w:ascii="Times New Roman" w:hAnsi="Times New Roman"/>
                <w:sz w:val="20"/>
                <w:lang w:eastAsia="zh-CN"/>
              </w:rPr>
            </w:pPr>
          </w:p>
        </w:tc>
        <w:tc>
          <w:tcPr>
            <w:tcW w:w="1263" w:type="dxa"/>
            <w:vMerge/>
            <w:hideMark/>
          </w:tcPr>
          <w:p w14:paraId="56EEB68B" w14:textId="77777777" w:rsidR="00A54B6C" w:rsidRPr="009E6315" w:rsidRDefault="00A54B6C" w:rsidP="00840A8C">
            <w:pPr>
              <w:pStyle w:val="TAL"/>
              <w:rPr>
                <w:rFonts w:ascii="Times New Roman" w:hAnsi="Times New Roman"/>
                <w:sz w:val="20"/>
                <w:lang w:eastAsia="zh-CN"/>
              </w:rPr>
            </w:pPr>
          </w:p>
        </w:tc>
        <w:tc>
          <w:tcPr>
            <w:tcW w:w="2238" w:type="dxa"/>
            <w:noWrap/>
          </w:tcPr>
          <w:p w14:paraId="1EDDCCDD" w14:textId="77777777" w:rsidR="00A54B6C" w:rsidRPr="009A1279" w:rsidRDefault="00A54B6C" w:rsidP="00840A8C">
            <w:pPr>
              <w:pStyle w:val="TAL"/>
              <w:rPr>
                <w:rFonts w:ascii="Times New Roman" w:hAnsi="Times New Roman"/>
                <w:sz w:val="20"/>
                <w:lang w:eastAsia="zh-CN"/>
              </w:rPr>
            </w:pPr>
            <w:r w:rsidRPr="009A1279">
              <w:rPr>
                <w:rFonts w:ascii="Times New Roman" w:hAnsi="Times New Roman"/>
                <w:sz w:val="20"/>
                <w:lang w:eastAsia="zh-CN"/>
              </w:rPr>
              <w:t>PRACH Format B4</w:t>
            </w:r>
          </w:p>
        </w:tc>
        <w:tc>
          <w:tcPr>
            <w:tcW w:w="944" w:type="dxa"/>
            <w:noWrap/>
            <w:vAlign w:val="center"/>
          </w:tcPr>
          <w:p w14:paraId="3E08F002"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6</w:t>
            </w:r>
          </w:p>
        </w:tc>
        <w:tc>
          <w:tcPr>
            <w:tcW w:w="1518" w:type="dxa"/>
            <w:noWrap/>
            <w:vAlign w:val="center"/>
          </w:tcPr>
          <w:p w14:paraId="77EC5FA1"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141.22</w:t>
            </w:r>
          </w:p>
        </w:tc>
        <w:tc>
          <w:tcPr>
            <w:tcW w:w="1027" w:type="dxa"/>
            <w:noWrap/>
            <w:vAlign w:val="center"/>
          </w:tcPr>
          <w:p w14:paraId="421D9AB3"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5.70</w:t>
            </w:r>
          </w:p>
        </w:tc>
        <w:tc>
          <w:tcPr>
            <w:tcW w:w="988" w:type="dxa"/>
            <w:noWrap/>
            <w:vAlign w:val="center"/>
          </w:tcPr>
          <w:p w14:paraId="04C49E92"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-1.92</w:t>
            </w:r>
          </w:p>
        </w:tc>
      </w:tr>
      <w:tr w:rsidR="00A54B6C" w:rsidRPr="00694DD5" w14:paraId="190E852D" w14:textId="77777777" w:rsidTr="00A30A51">
        <w:trPr>
          <w:trHeight w:val="291"/>
          <w:jc w:val="center"/>
        </w:trPr>
        <w:tc>
          <w:tcPr>
            <w:tcW w:w="885" w:type="dxa"/>
            <w:vMerge/>
            <w:hideMark/>
          </w:tcPr>
          <w:p w14:paraId="6207879D" w14:textId="77777777" w:rsidR="00A54B6C" w:rsidRPr="009E6315" w:rsidRDefault="00A54B6C" w:rsidP="00840A8C">
            <w:pPr>
              <w:pStyle w:val="TAL"/>
              <w:rPr>
                <w:rFonts w:ascii="Times New Roman" w:hAnsi="Times New Roman"/>
                <w:noProof/>
                <w:sz w:val="20"/>
                <w:lang w:eastAsia="zh-CN"/>
              </w:rPr>
            </w:pPr>
          </w:p>
        </w:tc>
        <w:tc>
          <w:tcPr>
            <w:tcW w:w="1263" w:type="dxa"/>
            <w:vMerge/>
            <w:hideMark/>
          </w:tcPr>
          <w:p w14:paraId="55EA8520" w14:textId="77777777" w:rsidR="00A54B6C" w:rsidRPr="009E6315" w:rsidRDefault="00A54B6C" w:rsidP="00840A8C">
            <w:pPr>
              <w:pStyle w:val="TAL"/>
              <w:rPr>
                <w:rFonts w:ascii="Times New Roman" w:hAnsi="Times New Roman"/>
                <w:noProof/>
                <w:sz w:val="20"/>
                <w:lang w:eastAsia="zh-CN"/>
              </w:rPr>
            </w:pPr>
          </w:p>
        </w:tc>
        <w:tc>
          <w:tcPr>
            <w:tcW w:w="2238" w:type="dxa"/>
            <w:noWrap/>
          </w:tcPr>
          <w:p w14:paraId="2101F677" w14:textId="77777777" w:rsidR="00A54B6C" w:rsidRPr="009A1279" w:rsidRDefault="00A54B6C" w:rsidP="00840A8C">
            <w:pPr>
              <w:pStyle w:val="TAL"/>
              <w:rPr>
                <w:rFonts w:ascii="Times New Roman" w:hAnsi="Times New Roman"/>
                <w:sz w:val="20"/>
                <w:lang w:eastAsia="zh-CN"/>
              </w:rPr>
            </w:pPr>
            <w:r w:rsidRPr="009A1279">
              <w:rPr>
                <w:rFonts w:ascii="Times New Roman" w:hAnsi="Times New Roman"/>
                <w:sz w:val="20"/>
                <w:lang w:eastAsia="zh-CN"/>
              </w:rPr>
              <w:t>PUSCH of Msg3</w:t>
            </w:r>
          </w:p>
        </w:tc>
        <w:tc>
          <w:tcPr>
            <w:tcW w:w="944" w:type="dxa"/>
            <w:noWrap/>
            <w:vAlign w:val="center"/>
          </w:tcPr>
          <w:p w14:paraId="635904E7"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7</w:t>
            </w:r>
          </w:p>
        </w:tc>
        <w:tc>
          <w:tcPr>
            <w:tcW w:w="1518" w:type="dxa"/>
            <w:noWrap/>
            <w:vAlign w:val="center"/>
          </w:tcPr>
          <w:p w14:paraId="691DEB4E"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139.72</w:t>
            </w:r>
          </w:p>
        </w:tc>
        <w:tc>
          <w:tcPr>
            <w:tcW w:w="1027" w:type="dxa"/>
            <w:noWrap/>
            <w:vAlign w:val="center"/>
          </w:tcPr>
          <w:p w14:paraId="3BD903ED"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5.69</w:t>
            </w:r>
          </w:p>
        </w:tc>
        <w:tc>
          <w:tcPr>
            <w:tcW w:w="988" w:type="dxa"/>
            <w:noWrap/>
            <w:vAlign w:val="center"/>
          </w:tcPr>
          <w:p w14:paraId="0F7866DA"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-3.41</w:t>
            </w:r>
          </w:p>
        </w:tc>
      </w:tr>
      <w:tr w:rsidR="00A54B6C" w:rsidRPr="00694DD5" w14:paraId="2030EC10" w14:textId="77777777" w:rsidTr="00A30A51">
        <w:trPr>
          <w:trHeight w:val="354"/>
          <w:jc w:val="center"/>
        </w:trPr>
        <w:tc>
          <w:tcPr>
            <w:tcW w:w="885" w:type="dxa"/>
            <w:vMerge w:val="restart"/>
            <w:hideMark/>
          </w:tcPr>
          <w:p w14:paraId="5D17C9DD" w14:textId="77777777" w:rsidR="00A54B6C" w:rsidRPr="009E6315" w:rsidRDefault="00A54B6C" w:rsidP="00840A8C">
            <w:pPr>
              <w:pStyle w:val="TAL"/>
              <w:rPr>
                <w:rFonts w:ascii="Times New Roman" w:hAnsi="Times New Roman"/>
                <w:noProof/>
                <w:sz w:val="20"/>
                <w:lang w:eastAsia="zh-CN"/>
              </w:rPr>
            </w:pPr>
            <w:r w:rsidRPr="009E6315">
              <w:rPr>
                <w:rFonts w:ascii="Times New Roman" w:hAnsi="Times New Roman"/>
                <w:sz w:val="20"/>
                <w:lang w:eastAsia="zh-CN"/>
              </w:rPr>
              <w:t>Urban 28GHz TDD NLOS O2O</w:t>
            </w:r>
          </w:p>
        </w:tc>
        <w:tc>
          <w:tcPr>
            <w:tcW w:w="1263" w:type="dxa"/>
            <w:vMerge w:val="restart"/>
            <w:hideMark/>
          </w:tcPr>
          <w:p w14:paraId="74A81E2A" w14:textId="77777777" w:rsidR="00A54B6C" w:rsidRPr="009E6315" w:rsidRDefault="00A54B6C" w:rsidP="00840A8C">
            <w:pPr>
              <w:pStyle w:val="TAL"/>
              <w:rPr>
                <w:rFonts w:ascii="Times New Roman" w:hAnsi="Times New Roman"/>
                <w:noProof/>
                <w:sz w:val="20"/>
                <w:highlight w:val="yellow"/>
                <w:lang w:eastAsia="zh-CN"/>
              </w:rPr>
            </w:pPr>
            <w:r w:rsidRPr="009E6315">
              <w:rPr>
                <w:rFonts w:ascii="Times New Roman" w:hAnsi="Times New Roman"/>
                <w:sz w:val="20"/>
                <w:lang w:eastAsia="zh-CN"/>
              </w:rPr>
              <w:t>Scenario dependent target</w:t>
            </w:r>
            <w:r w:rsidRPr="009E6315">
              <w:rPr>
                <w:rFonts w:ascii="Times New Roman" w:hAnsi="Times New Roman"/>
                <w:sz w:val="20"/>
                <w:lang w:eastAsia="zh-CN"/>
              </w:rPr>
              <w:br/>
              <w:t>ISD=200m</w:t>
            </w:r>
          </w:p>
        </w:tc>
        <w:tc>
          <w:tcPr>
            <w:tcW w:w="2238" w:type="dxa"/>
            <w:noWrap/>
            <w:vAlign w:val="center"/>
          </w:tcPr>
          <w:p w14:paraId="709A2D43" w14:textId="77777777" w:rsidR="00A54B6C" w:rsidRPr="009A1279" w:rsidRDefault="00A54B6C" w:rsidP="00840A8C">
            <w:pPr>
              <w:pStyle w:val="TAL"/>
              <w:rPr>
                <w:rFonts w:ascii="Times New Roman" w:hAnsi="Times New Roman"/>
                <w:sz w:val="20"/>
                <w:lang w:eastAsia="zh-CN"/>
              </w:rPr>
            </w:pPr>
            <w:r w:rsidRPr="009A1279">
              <w:rPr>
                <w:rFonts w:ascii="Times New Roman" w:hAnsi="Times New Roman"/>
                <w:sz w:val="20"/>
                <w:lang w:eastAsia="zh-CN"/>
              </w:rPr>
              <w:t xml:space="preserve">PUSCH </w:t>
            </w:r>
            <w:proofErr w:type="spellStart"/>
            <w:r w:rsidRPr="009A1279">
              <w:rPr>
                <w:rFonts w:ascii="Times New Roman" w:hAnsi="Times New Roman"/>
                <w:sz w:val="20"/>
                <w:lang w:eastAsia="zh-CN"/>
              </w:rPr>
              <w:t>eMBB</w:t>
            </w:r>
            <w:proofErr w:type="spellEnd"/>
            <w:r w:rsidRPr="009A1279">
              <w:rPr>
                <w:rFonts w:ascii="Times New Roman" w:hAnsi="Times New Roman"/>
                <w:sz w:val="20"/>
                <w:lang w:eastAsia="zh-CN"/>
              </w:rPr>
              <w:t xml:space="preserve"> DDDSU</w:t>
            </w:r>
          </w:p>
        </w:tc>
        <w:tc>
          <w:tcPr>
            <w:tcW w:w="944" w:type="dxa"/>
            <w:noWrap/>
            <w:vAlign w:val="center"/>
          </w:tcPr>
          <w:p w14:paraId="65C754DB"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9</w:t>
            </w:r>
          </w:p>
        </w:tc>
        <w:tc>
          <w:tcPr>
            <w:tcW w:w="1518" w:type="dxa"/>
            <w:noWrap/>
            <w:vAlign w:val="center"/>
          </w:tcPr>
          <w:p w14:paraId="2B0F3698"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123.60</w:t>
            </w:r>
          </w:p>
        </w:tc>
        <w:tc>
          <w:tcPr>
            <w:tcW w:w="1027" w:type="dxa"/>
            <w:noWrap/>
            <w:vAlign w:val="center"/>
          </w:tcPr>
          <w:p w14:paraId="01AE2151"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1.73</w:t>
            </w:r>
          </w:p>
        </w:tc>
        <w:tc>
          <w:tcPr>
            <w:tcW w:w="988" w:type="dxa"/>
            <w:noWrap/>
            <w:vAlign w:val="center"/>
          </w:tcPr>
          <w:p w14:paraId="1040C777"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-20.10</w:t>
            </w:r>
          </w:p>
        </w:tc>
      </w:tr>
      <w:tr w:rsidR="00A54B6C" w:rsidRPr="00694DD5" w14:paraId="5609BCF1" w14:textId="77777777" w:rsidTr="00A30A51">
        <w:trPr>
          <w:trHeight w:val="318"/>
          <w:jc w:val="center"/>
        </w:trPr>
        <w:tc>
          <w:tcPr>
            <w:tcW w:w="885" w:type="dxa"/>
            <w:vMerge/>
            <w:hideMark/>
          </w:tcPr>
          <w:p w14:paraId="0FDCE567" w14:textId="77777777" w:rsidR="00A54B6C" w:rsidRPr="009E6315" w:rsidRDefault="00A54B6C" w:rsidP="00840A8C">
            <w:pPr>
              <w:pStyle w:val="TAL"/>
              <w:rPr>
                <w:rFonts w:ascii="Times New Roman" w:hAnsi="Times New Roman"/>
                <w:noProof/>
                <w:sz w:val="20"/>
                <w:lang w:eastAsia="zh-CN"/>
              </w:rPr>
            </w:pPr>
          </w:p>
        </w:tc>
        <w:tc>
          <w:tcPr>
            <w:tcW w:w="1263" w:type="dxa"/>
            <w:vMerge/>
            <w:hideMark/>
          </w:tcPr>
          <w:p w14:paraId="28594DC0" w14:textId="77777777" w:rsidR="00A54B6C" w:rsidRPr="009E6315" w:rsidRDefault="00A54B6C" w:rsidP="00840A8C">
            <w:pPr>
              <w:pStyle w:val="TAL"/>
              <w:rPr>
                <w:rFonts w:ascii="Times New Roman" w:hAnsi="Times New Roman"/>
                <w:noProof/>
                <w:sz w:val="20"/>
                <w:lang w:eastAsia="zh-CN"/>
              </w:rPr>
            </w:pPr>
          </w:p>
        </w:tc>
        <w:tc>
          <w:tcPr>
            <w:tcW w:w="2238" w:type="dxa"/>
            <w:noWrap/>
            <w:vAlign w:val="center"/>
          </w:tcPr>
          <w:p w14:paraId="05089479" w14:textId="77777777" w:rsidR="00A54B6C" w:rsidRPr="009A1279" w:rsidRDefault="00A54B6C" w:rsidP="00840A8C">
            <w:pPr>
              <w:pStyle w:val="TAL"/>
              <w:rPr>
                <w:rFonts w:ascii="Times New Roman" w:hAnsi="Times New Roman"/>
                <w:sz w:val="20"/>
                <w:lang w:eastAsia="zh-CN"/>
              </w:rPr>
            </w:pPr>
            <w:r w:rsidRPr="009A1279">
              <w:rPr>
                <w:rFonts w:ascii="Times New Roman" w:hAnsi="Times New Roman"/>
                <w:sz w:val="20"/>
                <w:lang w:eastAsia="zh-CN"/>
              </w:rPr>
              <w:t xml:space="preserve">PUSCH </w:t>
            </w:r>
            <w:proofErr w:type="spellStart"/>
            <w:r w:rsidRPr="009A1279">
              <w:rPr>
                <w:rFonts w:ascii="Times New Roman" w:hAnsi="Times New Roman"/>
                <w:sz w:val="20"/>
                <w:lang w:eastAsia="zh-CN"/>
              </w:rPr>
              <w:t>eMBB</w:t>
            </w:r>
            <w:proofErr w:type="spellEnd"/>
            <w:r w:rsidRPr="009A1279">
              <w:rPr>
                <w:rFonts w:ascii="Times New Roman" w:hAnsi="Times New Roman"/>
                <w:sz w:val="20"/>
                <w:lang w:eastAsia="zh-CN"/>
              </w:rPr>
              <w:t xml:space="preserve"> DDSU</w:t>
            </w:r>
          </w:p>
        </w:tc>
        <w:tc>
          <w:tcPr>
            <w:tcW w:w="944" w:type="dxa"/>
            <w:noWrap/>
            <w:vAlign w:val="center"/>
          </w:tcPr>
          <w:p w14:paraId="353491A4"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3</w:t>
            </w:r>
          </w:p>
        </w:tc>
        <w:tc>
          <w:tcPr>
            <w:tcW w:w="1518" w:type="dxa"/>
            <w:noWrap/>
            <w:vAlign w:val="center"/>
          </w:tcPr>
          <w:p w14:paraId="3CC41672"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123.99</w:t>
            </w:r>
          </w:p>
        </w:tc>
        <w:tc>
          <w:tcPr>
            <w:tcW w:w="1027" w:type="dxa"/>
            <w:noWrap/>
            <w:vAlign w:val="center"/>
          </w:tcPr>
          <w:p w14:paraId="499DF366"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1.78</w:t>
            </w:r>
          </w:p>
        </w:tc>
        <w:tc>
          <w:tcPr>
            <w:tcW w:w="988" w:type="dxa"/>
            <w:noWrap/>
            <w:vAlign w:val="center"/>
          </w:tcPr>
          <w:p w14:paraId="4B8F5DAE"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-19.71</w:t>
            </w:r>
          </w:p>
        </w:tc>
      </w:tr>
      <w:tr w:rsidR="00A54B6C" w:rsidRPr="00694DD5" w14:paraId="5DF52034" w14:textId="77777777" w:rsidTr="00A30A51">
        <w:trPr>
          <w:trHeight w:val="309"/>
          <w:jc w:val="center"/>
        </w:trPr>
        <w:tc>
          <w:tcPr>
            <w:tcW w:w="885" w:type="dxa"/>
            <w:vMerge/>
            <w:hideMark/>
          </w:tcPr>
          <w:p w14:paraId="4EA2567F" w14:textId="77777777" w:rsidR="00A54B6C" w:rsidRPr="009E6315" w:rsidRDefault="00A54B6C" w:rsidP="00840A8C">
            <w:pPr>
              <w:pStyle w:val="TAL"/>
              <w:rPr>
                <w:rFonts w:ascii="Times New Roman" w:hAnsi="Times New Roman"/>
                <w:noProof/>
                <w:sz w:val="20"/>
                <w:lang w:eastAsia="zh-CN"/>
              </w:rPr>
            </w:pPr>
          </w:p>
        </w:tc>
        <w:tc>
          <w:tcPr>
            <w:tcW w:w="1263" w:type="dxa"/>
            <w:vMerge/>
            <w:hideMark/>
          </w:tcPr>
          <w:p w14:paraId="44DD2406" w14:textId="77777777" w:rsidR="00A54B6C" w:rsidRPr="009E6315" w:rsidRDefault="00A54B6C" w:rsidP="00840A8C">
            <w:pPr>
              <w:pStyle w:val="TAL"/>
              <w:rPr>
                <w:rFonts w:ascii="Times New Roman" w:hAnsi="Times New Roman"/>
                <w:noProof/>
                <w:sz w:val="20"/>
                <w:lang w:eastAsia="zh-CN"/>
              </w:rPr>
            </w:pPr>
          </w:p>
        </w:tc>
        <w:tc>
          <w:tcPr>
            <w:tcW w:w="2238" w:type="dxa"/>
            <w:noWrap/>
            <w:vAlign w:val="center"/>
          </w:tcPr>
          <w:p w14:paraId="72BBC481" w14:textId="77777777" w:rsidR="00A54B6C" w:rsidRPr="009A1279" w:rsidRDefault="00A54B6C" w:rsidP="00840A8C">
            <w:pPr>
              <w:pStyle w:val="TAL"/>
              <w:rPr>
                <w:rFonts w:ascii="Times New Roman" w:hAnsi="Times New Roman"/>
                <w:sz w:val="20"/>
                <w:lang w:eastAsia="zh-CN"/>
              </w:rPr>
            </w:pPr>
            <w:r w:rsidRPr="009A1279">
              <w:rPr>
                <w:rFonts w:ascii="Times New Roman" w:hAnsi="Times New Roman"/>
                <w:sz w:val="20"/>
                <w:lang w:eastAsia="zh-CN"/>
              </w:rPr>
              <w:t>PRACH Format B4</w:t>
            </w:r>
          </w:p>
        </w:tc>
        <w:tc>
          <w:tcPr>
            <w:tcW w:w="944" w:type="dxa"/>
            <w:noWrap/>
            <w:vAlign w:val="center"/>
          </w:tcPr>
          <w:p w14:paraId="286E9043"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5</w:t>
            </w:r>
          </w:p>
        </w:tc>
        <w:tc>
          <w:tcPr>
            <w:tcW w:w="1518" w:type="dxa"/>
            <w:noWrap/>
            <w:vAlign w:val="center"/>
          </w:tcPr>
          <w:p w14:paraId="34A11682"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136.13</w:t>
            </w:r>
          </w:p>
        </w:tc>
        <w:tc>
          <w:tcPr>
            <w:tcW w:w="1027" w:type="dxa"/>
            <w:noWrap/>
            <w:vAlign w:val="center"/>
          </w:tcPr>
          <w:p w14:paraId="22E94D99"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0.88</w:t>
            </w:r>
          </w:p>
        </w:tc>
        <w:tc>
          <w:tcPr>
            <w:tcW w:w="988" w:type="dxa"/>
            <w:noWrap/>
            <w:vAlign w:val="center"/>
          </w:tcPr>
          <w:p w14:paraId="6B52AE49" w14:textId="77777777" w:rsidR="00A54B6C" w:rsidRPr="009A1279" w:rsidRDefault="00A54B6C" w:rsidP="00840A8C">
            <w:pPr>
              <w:pStyle w:val="TAC"/>
              <w:spacing w:beforeLines="0" w:before="0" w:after="0"/>
              <w:rPr>
                <w:rFonts w:ascii="Times New Roman" w:hAnsi="Times New Roman"/>
                <w:sz w:val="20"/>
                <w:lang w:eastAsia="zh-CN"/>
              </w:rPr>
            </w:pPr>
            <w:r w:rsidRPr="009A1279">
              <w:rPr>
                <w:rFonts w:ascii="Times New Roman" w:hAnsi="Times New Roman"/>
                <w:sz w:val="20"/>
                <w:lang w:val="en-US"/>
              </w:rPr>
              <w:t>-7.57</w:t>
            </w:r>
          </w:p>
        </w:tc>
      </w:tr>
    </w:tbl>
    <w:p w14:paraId="31A67C23" w14:textId="123C4431" w:rsidR="00763A35" w:rsidRPr="00A30A51" w:rsidRDefault="00763A35" w:rsidP="00A30A51">
      <w:pPr>
        <w:tabs>
          <w:tab w:val="left" w:pos="567"/>
        </w:tabs>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 xml:space="preserve">According to above, we have following </w:t>
      </w:r>
      <w:r w:rsidR="0092526C">
        <w:rPr>
          <w:rFonts w:eastAsiaTheme="minorEastAsia"/>
          <w:iCs/>
          <w:szCs w:val="20"/>
          <w:lang w:val="en-GB" w:eastAsia="zh-CN"/>
        </w:rPr>
        <w:t>observation</w:t>
      </w:r>
      <w:r>
        <w:rPr>
          <w:rFonts w:eastAsiaTheme="minorEastAsia"/>
          <w:iCs/>
          <w:szCs w:val="20"/>
          <w:lang w:val="en-GB" w:eastAsia="zh-CN"/>
        </w:rPr>
        <w:t>.</w:t>
      </w:r>
    </w:p>
    <w:p w14:paraId="68353E37" w14:textId="77777777" w:rsidR="00DA1412" w:rsidRPr="00A30A51" w:rsidRDefault="00E81C3C" w:rsidP="00263A69">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 xml:space="preserve">Observation 1: </w:t>
      </w:r>
    </w:p>
    <w:p w14:paraId="3C56582D" w14:textId="66101F0E" w:rsidR="00E81C3C" w:rsidRPr="00A30A51" w:rsidRDefault="00E81C3C" w:rsidP="00A30A51">
      <w:pPr>
        <w:pStyle w:val="aff"/>
        <w:numPr>
          <w:ilvl w:val="0"/>
          <w:numId w:val="42"/>
        </w:numPr>
        <w:tabs>
          <w:tab w:val="left" w:pos="567"/>
        </w:tabs>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The performance gaps of PRACH coverage </w:t>
      </w:r>
      <w:r w:rsidR="00231F70" w:rsidRPr="00A30A51">
        <w:rPr>
          <w:rFonts w:ascii="Times New Roman" w:eastAsiaTheme="minorEastAsia" w:hAnsi="Times New Roman" w:cs="Times New Roman"/>
          <w:b/>
          <w:i/>
          <w:iCs/>
          <w:szCs w:val="20"/>
          <w:lang w:val="en-GB"/>
        </w:rPr>
        <w:t xml:space="preserve">are </w:t>
      </w:r>
      <w:r w:rsidRPr="00A30A51">
        <w:rPr>
          <w:rFonts w:ascii="Times New Roman" w:eastAsiaTheme="minorEastAsia" w:hAnsi="Times New Roman" w:cs="Times New Roman"/>
          <w:b/>
          <w:i/>
          <w:iCs/>
          <w:szCs w:val="20"/>
          <w:lang w:val="en-GB"/>
        </w:rPr>
        <w:t xml:space="preserve">-1.92dB and -7.57dB </w:t>
      </w:r>
      <w:r w:rsidR="007F2BC0" w:rsidRPr="00A30A51">
        <w:rPr>
          <w:rFonts w:ascii="Times New Roman" w:eastAsiaTheme="minorEastAsia" w:hAnsi="Times New Roman" w:cs="Times New Roman"/>
          <w:b/>
          <w:i/>
          <w:iCs/>
          <w:szCs w:val="20"/>
          <w:lang w:val="en-GB"/>
        </w:rPr>
        <w:t xml:space="preserve">for </w:t>
      </w:r>
      <w:r w:rsidR="00C061FC" w:rsidRPr="00A30A51">
        <w:rPr>
          <w:rFonts w:ascii="Times New Roman" w:eastAsiaTheme="minorEastAsia" w:hAnsi="Times New Roman" w:cs="Times New Roman"/>
          <w:b/>
          <w:i/>
          <w:iCs/>
          <w:szCs w:val="20"/>
          <w:lang w:val="en-GB"/>
        </w:rPr>
        <w:t>28GHz urban O2I and O2O scenarios respectively</w:t>
      </w:r>
      <w:r w:rsidR="000F0A45" w:rsidRPr="00A30A51">
        <w:rPr>
          <w:rFonts w:ascii="Times New Roman" w:eastAsiaTheme="minorEastAsia" w:hAnsi="Times New Roman" w:cs="Times New Roman"/>
          <w:b/>
          <w:i/>
          <w:iCs/>
          <w:szCs w:val="20"/>
          <w:lang w:val="en-GB"/>
        </w:rPr>
        <w:t>, which are expected to be compensated via PRACH repetition in NR Rel-18 coverage enhancement work item</w:t>
      </w:r>
      <w:r w:rsidR="00C061FC" w:rsidRPr="00A30A51">
        <w:rPr>
          <w:rFonts w:ascii="Times New Roman" w:eastAsiaTheme="minorEastAsia" w:hAnsi="Times New Roman" w:cs="Times New Roman"/>
          <w:b/>
          <w:i/>
          <w:iCs/>
          <w:szCs w:val="20"/>
          <w:lang w:val="en-GB"/>
        </w:rPr>
        <w:t>.</w:t>
      </w:r>
    </w:p>
    <w:p w14:paraId="5F7DAAFF" w14:textId="555BA8B0" w:rsidR="007C17E6" w:rsidRDefault="001B1392" w:rsidP="00A30A51">
      <w:pPr>
        <w:pStyle w:val="2"/>
        <w:spacing w:beforeLines="100"/>
        <w:rPr>
          <w:rFonts w:eastAsiaTheme="minorEastAsia"/>
          <w:lang w:val="en-GB"/>
        </w:rPr>
      </w:pPr>
      <w:r>
        <w:rPr>
          <w:rFonts w:eastAsiaTheme="minorEastAsia"/>
          <w:lang w:val="en-GB"/>
        </w:rPr>
        <w:lastRenderedPageBreak/>
        <w:t xml:space="preserve">2.2 </w:t>
      </w:r>
      <w:r w:rsidR="00C01D51" w:rsidRPr="00633A4D">
        <w:rPr>
          <w:rFonts w:eastAsiaTheme="minorEastAsia"/>
          <w:lang w:val="en-GB"/>
        </w:rPr>
        <w:t xml:space="preserve">Coverage performance of </w:t>
      </w:r>
      <w:r w:rsidR="004B7716" w:rsidRPr="00633A4D">
        <w:rPr>
          <w:rFonts w:eastAsiaTheme="minorEastAsia"/>
          <w:lang w:val="en-GB"/>
        </w:rPr>
        <w:t>PRACH repetition</w:t>
      </w:r>
    </w:p>
    <w:p w14:paraId="0F901A55" w14:textId="26F95559" w:rsidR="00180538" w:rsidRDefault="00E84F69" w:rsidP="00180538">
      <w:pPr>
        <w:pStyle w:val="30"/>
        <w:rPr>
          <w:lang w:val="en-GB"/>
        </w:rPr>
      </w:pPr>
      <w:r>
        <w:rPr>
          <w:lang w:val="en-GB"/>
        </w:rPr>
        <w:t>Number of repetitions</w:t>
      </w:r>
    </w:p>
    <w:p w14:paraId="25E11EE2" w14:textId="1F0EA88C" w:rsidR="00FD5477" w:rsidRDefault="00E24292" w:rsidP="00A30A51">
      <w:pPr>
        <w:tabs>
          <w:tab w:val="left" w:pos="567"/>
        </w:tabs>
        <w:overflowPunct w:val="0"/>
        <w:autoSpaceDE w:val="0"/>
        <w:autoSpaceDN w:val="0"/>
        <w:adjustRightInd w:val="0"/>
        <w:spacing w:beforeLines="0" w:before="0"/>
        <w:textAlignment w:val="baseline"/>
        <w:rPr>
          <w:rFonts w:eastAsiaTheme="minorEastAsia"/>
          <w:iCs/>
          <w:szCs w:val="20"/>
          <w:lang w:val="en-GB" w:eastAsia="zh-CN"/>
        </w:rPr>
      </w:pPr>
      <w:r>
        <w:rPr>
          <w:rFonts w:eastAsiaTheme="minorEastAsia"/>
          <w:iCs/>
          <w:szCs w:val="20"/>
          <w:lang w:val="en-GB" w:eastAsia="zh-CN"/>
        </w:rPr>
        <w:t>In this section</w:t>
      </w:r>
      <w:r w:rsidR="008A63EE">
        <w:rPr>
          <w:rFonts w:eastAsiaTheme="minorEastAsia"/>
          <w:iCs/>
          <w:szCs w:val="20"/>
          <w:lang w:val="en-GB" w:eastAsia="zh-CN"/>
        </w:rPr>
        <w:t xml:space="preserve">, we first evaluate the performance gain of PRACH repetition with different repetition numbers in the urban O2O and O2I NLOS scenarios. </w:t>
      </w:r>
      <w:r w:rsidR="00726BBE">
        <w:rPr>
          <w:rFonts w:eastAsiaTheme="minorEastAsia"/>
          <w:iCs/>
          <w:szCs w:val="20"/>
          <w:lang w:val="en-GB" w:eastAsia="zh-CN"/>
        </w:rPr>
        <w:t xml:space="preserve">For urban O2O scenario, UE speed is </w:t>
      </w:r>
      <w:r w:rsidR="001B5619">
        <w:rPr>
          <w:rFonts w:eastAsiaTheme="minorEastAsia"/>
          <w:iCs/>
          <w:szCs w:val="20"/>
          <w:lang w:val="en-GB" w:eastAsia="zh-CN"/>
        </w:rPr>
        <w:t xml:space="preserve">assumed to be 30km/h, while for urban O2I scenario, UE speed is assumed to be 3km/h. </w:t>
      </w:r>
      <w:r w:rsidR="00AD4B29">
        <w:rPr>
          <w:rFonts w:eastAsiaTheme="minorEastAsia"/>
          <w:iCs/>
          <w:szCs w:val="20"/>
          <w:lang w:val="en-GB" w:eastAsia="zh-CN"/>
        </w:rPr>
        <w:t>Frame structure is set as ‘DDDSU’ for FR2 TDD system, and PRACH signals is repeated every 10 slots.</w:t>
      </w:r>
      <w:r w:rsidR="004469FA">
        <w:rPr>
          <w:rFonts w:eastAsiaTheme="minorEastAsia"/>
          <w:iCs/>
          <w:szCs w:val="20"/>
          <w:lang w:val="en-GB" w:eastAsia="zh-CN"/>
        </w:rPr>
        <w:t xml:space="preserve"> The same Tx beam associated with single SSB is </w:t>
      </w:r>
      <w:r w:rsidR="00D50BFF">
        <w:rPr>
          <w:rFonts w:eastAsiaTheme="minorEastAsia" w:hint="eastAsia"/>
          <w:iCs/>
          <w:szCs w:val="20"/>
          <w:lang w:val="en-GB" w:eastAsia="zh-CN"/>
        </w:rPr>
        <w:t>ass</w:t>
      </w:r>
      <w:r w:rsidR="00D50BFF">
        <w:rPr>
          <w:rFonts w:eastAsiaTheme="minorEastAsia"/>
          <w:iCs/>
          <w:szCs w:val="20"/>
          <w:lang w:val="en-GB" w:eastAsia="zh-CN"/>
        </w:rPr>
        <w:t xml:space="preserve">umed </w:t>
      </w:r>
      <w:r w:rsidR="004469FA">
        <w:rPr>
          <w:rFonts w:eastAsiaTheme="minorEastAsia"/>
          <w:iCs/>
          <w:szCs w:val="20"/>
          <w:lang w:val="en-GB" w:eastAsia="zh-CN"/>
        </w:rPr>
        <w:t xml:space="preserve">when PRACH repetition is </w:t>
      </w:r>
      <w:r w:rsidR="00481408">
        <w:rPr>
          <w:rFonts w:eastAsiaTheme="minorEastAsia"/>
          <w:iCs/>
          <w:szCs w:val="20"/>
          <w:lang w:val="en-GB" w:eastAsia="zh-CN"/>
        </w:rPr>
        <w:t>performed</w:t>
      </w:r>
      <w:r w:rsidR="004469FA">
        <w:rPr>
          <w:rFonts w:eastAsiaTheme="minorEastAsia"/>
          <w:iCs/>
          <w:szCs w:val="20"/>
          <w:lang w:val="en-GB" w:eastAsia="zh-CN"/>
        </w:rPr>
        <w:t>.</w:t>
      </w:r>
      <w:r w:rsidR="00AD4B29">
        <w:rPr>
          <w:rFonts w:eastAsiaTheme="minorEastAsia"/>
          <w:iCs/>
          <w:szCs w:val="20"/>
          <w:lang w:val="en-GB" w:eastAsia="zh-CN"/>
        </w:rPr>
        <w:t xml:space="preserve"> </w:t>
      </w:r>
      <w:r w:rsidR="002E37C6">
        <w:rPr>
          <w:rFonts w:eastAsiaTheme="minorEastAsia"/>
          <w:iCs/>
          <w:szCs w:val="20"/>
          <w:lang w:val="en-GB" w:eastAsia="zh-CN"/>
        </w:rPr>
        <w:t>Other simulation assumptions are summarized in the annex.</w:t>
      </w:r>
      <w:r w:rsidR="002C6EA0">
        <w:rPr>
          <w:rFonts w:eastAsiaTheme="minorEastAsia"/>
          <w:iCs/>
          <w:szCs w:val="20"/>
          <w:lang w:val="en-GB" w:eastAsia="zh-CN"/>
        </w:rPr>
        <w:t xml:space="preserve"> </w:t>
      </w:r>
    </w:p>
    <w:p w14:paraId="0ABA7BF9" w14:textId="1590C1CA" w:rsidR="00E7135D" w:rsidRDefault="002C6EA0" w:rsidP="00A30A51">
      <w:pPr>
        <w:tabs>
          <w:tab w:val="left" w:pos="567"/>
        </w:tabs>
        <w:overflowPunct w:val="0"/>
        <w:autoSpaceDE w:val="0"/>
        <w:autoSpaceDN w:val="0"/>
        <w:adjustRightInd w:val="0"/>
        <w:spacing w:beforeLines="0" w:before="0"/>
        <w:textAlignment w:val="baseline"/>
        <w:rPr>
          <w:rFonts w:eastAsiaTheme="minorEastAsia"/>
          <w:iCs/>
          <w:szCs w:val="20"/>
          <w:lang w:val="en-GB" w:eastAsia="zh-CN"/>
        </w:rPr>
      </w:pPr>
      <w:r>
        <w:rPr>
          <w:rFonts w:eastAsiaTheme="minorEastAsia"/>
          <w:iCs/>
          <w:szCs w:val="20"/>
          <w:lang w:val="en-GB" w:eastAsia="zh-CN"/>
        </w:rPr>
        <w:t xml:space="preserve">As shown in Figure 1, the same coverage performances are </w:t>
      </w:r>
      <w:r w:rsidR="006D58AE">
        <w:rPr>
          <w:rFonts w:eastAsiaTheme="minorEastAsia"/>
          <w:iCs/>
          <w:szCs w:val="20"/>
          <w:lang w:val="en-GB" w:eastAsia="zh-CN"/>
        </w:rPr>
        <w:t xml:space="preserve">observed </w:t>
      </w:r>
      <w:r w:rsidR="002466A4">
        <w:rPr>
          <w:rFonts w:eastAsiaTheme="minorEastAsia"/>
          <w:iCs/>
          <w:szCs w:val="20"/>
          <w:lang w:val="en-GB" w:eastAsia="zh-CN"/>
        </w:rPr>
        <w:t>in</w:t>
      </w:r>
      <w:r>
        <w:rPr>
          <w:rFonts w:eastAsiaTheme="minorEastAsia"/>
          <w:iCs/>
          <w:szCs w:val="20"/>
          <w:lang w:val="en-GB" w:eastAsia="zh-CN"/>
        </w:rPr>
        <w:t xml:space="preserve"> </w:t>
      </w:r>
      <w:r w:rsidR="002666D5">
        <w:rPr>
          <w:rFonts w:eastAsiaTheme="minorEastAsia"/>
          <w:iCs/>
          <w:szCs w:val="20"/>
          <w:lang w:val="en-GB" w:eastAsia="zh-CN"/>
        </w:rPr>
        <w:t xml:space="preserve">urban O2O and O2I scenarios </w:t>
      </w:r>
      <w:r w:rsidR="008512A9">
        <w:rPr>
          <w:rFonts w:eastAsiaTheme="minorEastAsia"/>
          <w:iCs/>
          <w:szCs w:val="20"/>
          <w:lang w:val="en-GB" w:eastAsia="zh-CN"/>
        </w:rPr>
        <w:t>when PRACH is not repeated</w:t>
      </w:r>
      <w:r w:rsidR="002666D5">
        <w:rPr>
          <w:rFonts w:eastAsiaTheme="minorEastAsia"/>
          <w:iCs/>
          <w:szCs w:val="20"/>
          <w:lang w:val="en-GB" w:eastAsia="zh-CN"/>
        </w:rPr>
        <w:t xml:space="preserve">. </w:t>
      </w:r>
      <w:r w:rsidR="002466A4">
        <w:rPr>
          <w:rFonts w:eastAsiaTheme="minorEastAsia"/>
          <w:iCs/>
          <w:szCs w:val="20"/>
          <w:lang w:val="en-GB" w:eastAsia="zh-CN"/>
        </w:rPr>
        <w:t>In the urban O2O scenario, the performance</w:t>
      </w:r>
      <w:r w:rsidR="00DB2141">
        <w:rPr>
          <w:rFonts w:eastAsiaTheme="minorEastAsia"/>
          <w:iCs/>
          <w:szCs w:val="20"/>
          <w:lang w:val="en-GB" w:eastAsia="zh-CN"/>
        </w:rPr>
        <w:t xml:space="preserve"> gain</w:t>
      </w:r>
      <w:r w:rsidR="002466A4">
        <w:rPr>
          <w:rFonts w:eastAsiaTheme="minorEastAsia"/>
          <w:iCs/>
          <w:szCs w:val="20"/>
          <w:lang w:val="en-GB" w:eastAsia="zh-CN"/>
        </w:rPr>
        <w:t xml:space="preserve"> of PRACH repetition is about 4.3</w:t>
      </w:r>
      <w:r w:rsidR="00A2254F">
        <w:rPr>
          <w:rFonts w:eastAsiaTheme="minorEastAsia"/>
          <w:iCs/>
          <w:szCs w:val="20"/>
          <w:lang w:val="en-GB" w:eastAsia="zh-CN"/>
        </w:rPr>
        <w:t>1</w:t>
      </w:r>
      <w:r w:rsidR="002466A4">
        <w:rPr>
          <w:rFonts w:eastAsiaTheme="minorEastAsia"/>
          <w:iCs/>
          <w:szCs w:val="20"/>
          <w:lang w:val="en-GB" w:eastAsia="zh-CN"/>
        </w:rPr>
        <w:t xml:space="preserve">dB for </w:t>
      </w:r>
      <w:r w:rsidR="00DB2141">
        <w:rPr>
          <w:rFonts w:eastAsiaTheme="minorEastAsia"/>
          <w:iCs/>
          <w:szCs w:val="20"/>
          <w:lang w:val="en-GB" w:eastAsia="zh-CN"/>
        </w:rPr>
        <w:t>2 PRACH repetition</w:t>
      </w:r>
      <w:r w:rsidR="00D55CB0">
        <w:rPr>
          <w:rFonts w:eastAsiaTheme="minorEastAsia"/>
          <w:iCs/>
          <w:szCs w:val="20"/>
          <w:lang w:val="en-GB" w:eastAsia="zh-CN"/>
        </w:rPr>
        <w:t>s</w:t>
      </w:r>
      <w:r w:rsidR="00DB2141">
        <w:rPr>
          <w:rFonts w:eastAsiaTheme="minorEastAsia"/>
          <w:iCs/>
          <w:szCs w:val="20"/>
          <w:lang w:val="en-GB" w:eastAsia="zh-CN"/>
        </w:rPr>
        <w:t xml:space="preserve"> and 7.9</w:t>
      </w:r>
      <w:r w:rsidR="00A2254F">
        <w:rPr>
          <w:rFonts w:eastAsiaTheme="minorEastAsia"/>
          <w:iCs/>
          <w:szCs w:val="20"/>
          <w:lang w:val="en-GB" w:eastAsia="zh-CN"/>
        </w:rPr>
        <w:t>5</w:t>
      </w:r>
      <w:r w:rsidR="00DB2141">
        <w:rPr>
          <w:rFonts w:eastAsiaTheme="minorEastAsia"/>
          <w:iCs/>
          <w:szCs w:val="20"/>
          <w:lang w:val="en-GB" w:eastAsia="zh-CN"/>
        </w:rPr>
        <w:t>dB for 4 PRACH repetition</w:t>
      </w:r>
      <w:r w:rsidR="00D55CB0">
        <w:rPr>
          <w:rFonts w:eastAsiaTheme="minorEastAsia"/>
          <w:iCs/>
          <w:szCs w:val="20"/>
          <w:lang w:val="en-GB" w:eastAsia="zh-CN"/>
        </w:rPr>
        <w:t>s</w:t>
      </w:r>
      <w:r w:rsidR="00DB2141">
        <w:rPr>
          <w:rFonts w:eastAsiaTheme="minorEastAsia"/>
          <w:iCs/>
          <w:szCs w:val="20"/>
          <w:lang w:val="en-GB" w:eastAsia="zh-CN"/>
        </w:rPr>
        <w:t>. In the urban O2I scenario, the performance gain is about 3.</w:t>
      </w:r>
      <w:r w:rsidR="00A2254F">
        <w:rPr>
          <w:rFonts w:eastAsiaTheme="minorEastAsia"/>
          <w:iCs/>
          <w:szCs w:val="20"/>
          <w:lang w:val="en-GB" w:eastAsia="zh-CN"/>
        </w:rPr>
        <w:t>06</w:t>
      </w:r>
      <w:r w:rsidR="00DB2141">
        <w:rPr>
          <w:rFonts w:eastAsiaTheme="minorEastAsia"/>
          <w:iCs/>
          <w:szCs w:val="20"/>
          <w:lang w:val="en-GB" w:eastAsia="zh-CN"/>
        </w:rPr>
        <w:t>dB for 2 PRACH repetition</w:t>
      </w:r>
      <w:r w:rsidR="003304BF">
        <w:rPr>
          <w:rFonts w:eastAsiaTheme="minorEastAsia"/>
          <w:iCs/>
          <w:szCs w:val="20"/>
          <w:lang w:val="en-GB" w:eastAsia="zh-CN"/>
        </w:rPr>
        <w:t>s</w:t>
      </w:r>
      <w:r w:rsidR="00DB2141">
        <w:rPr>
          <w:rFonts w:eastAsiaTheme="minorEastAsia"/>
          <w:iCs/>
          <w:szCs w:val="20"/>
          <w:lang w:val="en-GB" w:eastAsia="zh-CN"/>
        </w:rPr>
        <w:t xml:space="preserve"> and 6.3</w:t>
      </w:r>
      <w:r w:rsidR="00A2254F">
        <w:rPr>
          <w:rFonts w:eastAsiaTheme="minorEastAsia"/>
          <w:iCs/>
          <w:szCs w:val="20"/>
          <w:lang w:val="en-GB" w:eastAsia="zh-CN"/>
        </w:rPr>
        <w:t>1</w:t>
      </w:r>
      <w:r w:rsidR="00DB2141">
        <w:rPr>
          <w:rFonts w:eastAsiaTheme="minorEastAsia"/>
          <w:iCs/>
          <w:szCs w:val="20"/>
          <w:lang w:val="en-GB" w:eastAsia="zh-CN"/>
        </w:rPr>
        <w:t>dB for 4 PRACH repetition</w:t>
      </w:r>
      <w:r w:rsidR="003304BF">
        <w:rPr>
          <w:rFonts w:eastAsiaTheme="minorEastAsia"/>
          <w:iCs/>
          <w:szCs w:val="20"/>
          <w:lang w:val="en-GB" w:eastAsia="zh-CN"/>
        </w:rPr>
        <w:t>s</w:t>
      </w:r>
      <w:r w:rsidR="00DB2141">
        <w:rPr>
          <w:rFonts w:eastAsiaTheme="minorEastAsia"/>
          <w:iCs/>
          <w:szCs w:val="20"/>
          <w:lang w:val="en-GB" w:eastAsia="zh-CN"/>
        </w:rPr>
        <w:t>. The channel variance</w:t>
      </w:r>
      <w:r w:rsidR="006B7665">
        <w:rPr>
          <w:rFonts w:eastAsiaTheme="minorEastAsia"/>
          <w:iCs/>
          <w:szCs w:val="20"/>
          <w:lang w:val="en-GB" w:eastAsia="zh-CN"/>
        </w:rPr>
        <w:t xml:space="preserve"> in time</w:t>
      </w:r>
      <w:r w:rsidR="00DB2141">
        <w:rPr>
          <w:rFonts w:eastAsiaTheme="minorEastAsia"/>
          <w:iCs/>
          <w:szCs w:val="20"/>
          <w:lang w:val="en-GB" w:eastAsia="zh-CN"/>
        </w:rPr>
        <w:t xml:space="preserve"> is quicker in the urban O2O scenario due to the higher UE speed, and thus an additional time variance diversity gain is achieved during PRACH repetition.</w:t>
      </w:r>
    </w:p>
    <w:p w14:paraId="559C02A4" w14:textId="77777777" w:rsidR="004532A1" w:rsidRPr="00A30A51" w:rsidRDefault="000F36E6" w:rsidP="00F9708B">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 xml:space="preserve">Observation </w:t>
      </w:r>
      <w:r w:rsidR="001D1033" w:rsidRPr="00A30A51">
        <w:rPr>
          <w:rFonts w:eastAsiaTheme="minorEastAsia"/>
          <w:b/>
          <w:i/>
          <w:iCs/>
          <w:szCs w:val="20"/>
          <w:lang w:val="en-GB" w:eastAsia="zh-CN"/>
        </w:rPr>
        <w:t>2</w:t>
      </w:r>
      <w:r w:rsidRPr="00A30A51">
        <w:rPr>
          <w:rFonts w:eastAsiaTheme="minorEastAsia"/>
          <w:b/>
          <w:i/>
          <w:iCs/>
          <w:szCs w:val="20"/>
          <w:lang w:val="en-GB" w:eastAsia="zh-CN"/>
        </w:rPr>
        <w:t xml:space="preserve">: </w:t>
      </w:r>
    </w:p>
    <w:p w14:paraId="4B5CECAA" w14:textId="613ECEEF" w:rsidR="00BD2B46" w:rsidRDefault="000F36E6" w:rsidP="000D52BF">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O2O scenario, the performance gain of PRACH repetition is about 4.3</w:t>
      </w:r>
      <w:r w:rsidR="00A2254F">
        <w:rPr>
          <w:rFonts w:ascii="Times New Roman" w:eastAsiaTheme="minorEastAsia" w:hAnsi="Times New Roman" w:cs="Times New Roman"/>
          <w:b/>
          <w:i/>
          <w:iCs/>
          <w:szCs w:val="20"/>
          <w:lang w:val="en-GB"/>
        </w:rPr>
        <w:t>1</w:t>
      </w:r>
      <w:r w:rsidRPr="00A30A51">
        <w:rPr>
          <w:rFonts w:ascii="Times New Roman" w:eastAsiaTheme="minorEastAsia" w:hAnsi="Times New Roman" w:cs="Times New Roman"/>
          <w:b/>
          <w:i/>
          <w:iCs/>
          <w:szCs w:val="20"/>
          <w:lang w:val="en-GB"/>
        </w:rPr>
        <w:t>dB for 2 PRACH repetition and 7.9</w:t>
      </w:r>
      <w:r w:rsidR="00A2254F">
        <w:rPr>
          <w:rFonts w:ascii="Times New Roman" w:eastAsiaTheme="minorEastAsia" w:hAnsi="Times New Roman" w:cs="Times New Roman"/>
          <w:b/>
          <w:i/>
          <w:iCs/>
          <w:szCs w:val="20"/>
          <w:lang w:val="en-GB"/>
        </w:rPr>
        <w:t>5</w:t>
      </w:r>
      <w:r w:rsidRPr="00A30A51">
        <w:rPr>
          <w:rFonts w:ascii="Times New Roman" w:eastAsiaTheme="minorEastAsia" w:hAnsi="Times New Roman" w:cs="Times New Roman"/>
          <w:b/>
          <w:i/>
          <w:iCs/>
          <w:szCs w:val="20"/>
          <w:lang w:val="en-GB"/>
        </w:rPr>
        <w:t xml:space="preserve">dB for 4 PRACH repetition. </w:t>
      </w:r>
    </w:p>
    <w:p w14:paraId="7F2FEC25" w14:textId="6D6726DD" w:rsidR="000F36E6" w:rsidRPr="00A30A51" w:rsidRDefault="000F36E6" w:rsidP="00A30A51">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O2I scenario, the performance gain is about 3.</w:t>
      </w:r>
      <w:r w:rsidR="00A2254F">
        <w:rPr>
          <w:rFonts w:ascii="Times New Roman" w:eastAsiaTheme="minorEastAsia" w:hAnsi="Times New Roman" w:cs="Times New Roman"/>
          <w:b/>
          <w:i/>
          <w:iCs/>
          <w:szCs w:val="20"/>
          <w:lang w:val="en-GB"/>
        </w:rPr>
        <w:t>06</w:t>
      </w:r>
      <w:r w:rsidRPr="00A30A51">
        <w:rPr>
          <w:rFonts w:ascii="Times New Roman" w:eastAsiaTheme="minorEastAsia" w:hAnsi="Times New Roman" w:cs="Times New Roman"/>
          <w:b/>
          <w:i/>
          <w:iCs/>
          <w:szCs w:val="20"/>
          <w:lang w:val="en-GB"/>
        </w:rPr>
        <w:t>dB for 2 PRACH repetition and 6.3</w:t>
      </w:r>
      <w:r w:rsidR="00A2254F">
        <w:rPr>
          <w:rFonts w:ascii="Times New Roman" w:eastAsiaTheme="minorEastAsia" w:hAnsi="Times New Roman" w:cs="Times New Roman" w:hint="eastAsia"/>
          <w:b/>
          <w:i/>
          <w:iCs/>
          <w:szCs w:val="20"/>
          <w:lang w:val="en-GB"/>
        </w:rPr>
        <w:t>1</w:t>
      </w:r>
      <w:r w:rsidRPr="00A30A51">
        <w:rPr>
          <w:rFonts w:ascii="Times New Roman" w:eastAsiaTheme="minorEastAsia" w:hAnsi="Times New Roman" w:cs="Times New Roman"/>
          <w:b/>
          <w:i/>
          <w:iCs/>
          <w:szCs w:val="20"/>
          <w:lang w:val="en-GB"/>
        </w:rPr>
        <w:t>dB for 4 PRACH repetition.</w:t>
      </w:r>
    </w:p>
    <w:p w14:paraId="6D0EAD42" w14:textId="016C4081" w:rsidR="00E7135D" w:rsidRDefault="006B3589" w:rsidP="00915786">
      <w:pPr>
        <w:tabs>
          <w:tab w:val="left" w:pos="425"/>
          <w:tab w:val="left" w:pos="567"/>
        </w:tabs>
        <w:overflowPunct w:val="0"/>
        <w:autoSpaceDE w:val="0"/>
        <w:autoSpaceDN w:val="0"/>
        <w:adjustRightInd w:val="0"/>
        <w:spacing w:beforeLines="0" w:before="0" w:after="0" w:line="259" w:lineRule="auto"/>
        <w:jc w:val="center"/>
        <w:textAlignment w:val="baseline"/>
        <w:rPr>
          <w:rFonts w:ascii="Arial" w:eastAsiaTheme="minorEastAsia" w:hAnsi="Arial" w:cs="Arial"/>
          <w:iCs/>
          <w:sz w:val="24"/>
          <w:lang w:val="en-GB"/>
        </w:rPr>
      </w:pPr>
      <w:r>
        <w:rPr>
          <w:rFonts w:ascii="Arial" w:eastAsiaTheme="minorEastAsia" w:hAnsi="Arial" w:cs="Arial"/>
          <w:iCs/>
          <w:noProof/>
          <w:sz w:val="24"/>
          <w:lang w:val="en-GB"/>
        </w:rPr>
        <w:drawing>
          <wp:inline distT="0" distB="0" distL="0" distR="0" wp14:anchorId="4F415722" wp14:editId="3190AD0C">
            <wp:extent cx="3506953" cy="25036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km-vs-30km-3.jpg"/>
                    <pic:cNvPicPr/>
                  </pic:nvPicPr>
                  <pic:blipFill rotWithShape="1">
                    <a:blip r:embed="rId12" cstate="print">
                      <a:extLst>
                        <a:ext uri="{28A0092B-C50C-407E-A947-70E740481C1C}">
                          <a14:useLocalDpi xmlns:a14="http://schemas.microsoft.com/office/drawing/2010/main" val="0"/>
                        </a:ext>
                      </a:extLst>
                    </a:blip>
                    <a:srcRect l="6614" t="6685" r="6253"/>
                    <a:stretch/>
                  </pic:blipFill>
                  <pic:spPr bwMode="auto">
                    <a:xfrm>
                      <a:off x="0" y="0"/>
                      <a:ext cx="3520712" cy="2513511"/>
                    </a:xfrm>
                    <a:prstGeom prst="rect">
                      <a:avLst/>
                    </a:prstGeom>
                    <a:ln>
                      <a:noFill/>
                    </a:ln>
                    <a:extLst>
                      <a:ext uri="{53640926-AAD7-44D8-BBD7-CCE9431645EC}">
                        <a14:shadowObscured xmlns:a14="http://schemas.microsoft.com/office/drawing/2010/main"/>
                      </a:ext>
                    </a:extLst>
                  </pic:spPr>
                </pic:pic>
              </a:graphicData>
            </a:graphic>
          </wp:inline>
        </w:drawing>
      </w:r>
    </w:p>
    <w:p w14:paraId="79544431" w14:textId="4C460CFF" w:rsidR="00E7135D" w:rsidRPr="00AF44F9" w:rsidRDefault="00E7135D" w:rsidP="00915786">
      <w:pPr>
        <w:spacing w:beforeLines="0" w:before="0" w:after="0"/>
        <w:jc w:val="center"/>
        <w:rPr>
          <w:rFonts w:eastAsia="宋体"/>
          <w:szCs w:val="20"/>
          <w:lang w:val="en-GB" w:eastAsia="zh-CN"/>
        </w:rPr>
      </w:pPr>
      <w:r w:rsidRPr="00E133DA">
        <w:rPr>
          <w:rFonts w:eastAsia="宋体"/>
          <w:szCs w:val="20"/>
          <w:lang w:val="en-GB" w:eastAsia="zh-CN"/>
        </w:rPr>
        <w:t>Figure</w:t>
      </w:r>
      <w:r w:rsidR="00743CF6" w:rsidRPr="00E133DA">
        <w:rPr>
          <w:rFonts w:eastAsia="宋体"/>
          <w:szCs w:val="20"/>
          <w:lang w:val="en-GB" w:eastAsia="zh-CN"/>
        </w:rPr>
        <w:t xml:space="preserve"> </w:t>
      </w:r>
      <w:r w:rsidRPr="00E133DA">
        <w:rPr>
          <w:rFonts w:eastAsia="宋体"/>
          <w:szCs w:val="20"/>
          <w:lang w:val="en-GB" w:eastAsia="zh-CN"/>
        </w:rPr>
        <w:t>1.</w:t>
      </w:r>
      <w:r w:rsidR="002E37C6" w:rsidRPr="00E133DA">
        <w:rPr>
          <w:rFonts w:eastAsia="宋体"/>
          <w:szCs w:val="20"/>
          <w:lang w:val="en-GB" w:eastAsia="zh-CN"/>
        </w:rPr>
        <w:t xml:space="preserve"> </w:t>
      </w:r>
      <w:r w:rsidR="009E3A06" w:rsidRPr="00E133DA">
        <w:rPr>
          <w:rFonts w:eastAsia="宋体"/>
          <w:szCs w:val="20"/>
          <w:lang w:val="en-GB" w:eastAsia="zh-CN"/>
        </w:rPr>
        <w:t>P</w:t>
      </w:r>
      <w:r w:rsidR="002E37C6" w:rsidRPr="00E133DA">
        <w:rPr>
          <w:rFonts w:eastAsia="宋体"/>
          <w:szCs w:val="20"/>
          <w:lang w:val="en-GB" w:eastAsia="zh-CN"/>
        </w:rPr>
        <w:t xml:space="preserve">erformance of PRACH </w:t>
      </w:r>
      <w:r w:rsidR="002E37C6" w:rsidRPr="00AF44F9">
        <w:rPr>
          <w:rFonts w:eastAsia="宋体"/>
          <w:szCs w:val="20"/>
          <w:lang w:val="en-GB" w:eastAsia="zh-CN"/>
        </w:rPr>
        <w:t>repetition in urban O2O and O2I scenarios</w:t>
      </w:r>
    </w:p>
    <w:p w14:paraId="41DAAB3A" w14:textId="050E6E2C" w:rsidR="001929B5" w:rsidRPr="00EB0935" w:rsidRDefault="001929B5" w:rsidP="009E6315">
      <w:pPr>
        <w:overflowPunct w:val="0"/>
        <w:autoSpaceDE w:val="0"/>
        <w:autoSpaceDN w:val="0"/>
        <w:adjustRightInd w:val="0"/>
        <w:spacing w:beforeLines="0" w:before="120" w:after="0"/>
        <w:textAlignment w:val="baseline"/>
        <w:rPr>
          <w:rFonts w:eastAsiaTheme="minorEastAsia"/>
          <w:iCs/>
          <w:szCs w:val="20"/>
          <w:lang w:val="en-GB" w:eastAsia="zh-CN"/>
        </w:rPr>
      </w:pPr>
      <w:r w:rsidRPr="00EB0935">
        <w:rPr>
          <w:rFonts w:eastAsiaTheme="minorEastAsia"/>
          <w:iCs/>
          <w:szCs w:val="20"/>
          <w:lang w:val="en-GB" w:eastAsia="zh-CN"/>
        </w:rPr>
        <w:t xml:space="preserve">The results provided in Figure 1 for urban O2O and O2I scenario </w:t>
      </w:r>
      <w:r w:rsidR="0077448F" w:rsidRPr="00EB0935">
        <w:rPr>
          <w:rFonts w:eastAsiaTheme="minorEastAsia"/>
          <w:iCs/>
          <w:szCs w:val="20"/>
          <w:lang w:val="en-GB" w:eastAsia="zh-CN"/>
        </w:rPr>
        <w:t xml:space="preserve">are analysed further </w:t>
      </w:r>
      <w:r w:rsidRPr="00EB0935">
        <w:rPr>
          <w:rFonts w:eastAsiaTheme="minorEastAsia"/>
          <w:iCs/>
          <w:szCs w:val="20"/>
          <w:lang w:val="en-GB" w:eastAsia="zh-CN"/>
        </w:rPr>
        <w:t>to determine the maximum number of PRACH repetition. The SNR values for different number of repetitions and the performance gain compared to single PRACH transmission are summarized in Table 2 when we look at both 10% and 1% PRACH miss detection rate. It can be seen that up to 8 PRACH repetitions with same beam should be good enough to compensate the maximum performance gap identified in Rel-17 for urban O2O scenario, and 2 PRACH repetitions should be good enough for urban O2I scenario. Considering the different coverage requirement in practical deployments, the candidate value set of PRACH repetitions should be further discussed in this WI.</w:t>
      </w:r>
    </w:p>
    <w:p w14:paraId="30FA8FF2" w14:textId="473F1C04" w:rsidR="00020C8D" w:rsidRPr="00EB0935" w:rsidRDefault="00020C8D" w:rsidP="00020C8D">
      <w:pPr>
        <w:tabs>
          <w:tab w:val="left" w:pos="567"/>
        </w:tabs>
        <w:overflowPunct w:val="0"/>
        <w:autoSpaceDE w:val="0"/>
        <w:autoSpaceDN w:val="0"/>
        <w:adjustRightInd w:val="0"/>
        <w:spacing w:beforeLines="0" w:before="120" w:after="0" w:line="259" w:lineRule="auto"/>
        <w:jc w:val="center"/>
        <w:textAlignment w:val="baseline"/>
        <w:rPr>
          <w:rFonts w:eastAsiaTheme="minorEastAsia"/>
          <w:iCs/>
          <w:szCs w:val="20"/>
          <w:lang w:val="en-GB" w:eastAsia="zh-CN"/>
        </w:rPr>
      </w:pPr>
      <w:r w:rsidRPr="00EB0935">
        <w:rPr>
          <w:rFonts w:eastAsiaTheme="minorEastAsia"/>
          <w:iCs/>
          <w:szCs w:val="20"/>
          <w:lang w:val="en-GB" w:eastAsia="zh-CN"/>
        </w:rPr>
        <w:t xml:space="preserve">Table 2. </w:t>
      </w:r>
      <w:r w:rsidR="00DA1379" w:rsidRPr="00EB0935">
        <w:rPr>
          <w:rFonts w:eastAsiaTheme="minorEastAsia"/>
          <w:iCs/>
          <w:szCs w:val="20"/>
          <w:lang w:val="en-GB" w:eastAsia="zh-CN"/>
        </w:rPr>
        <w:t xml:space="preserve">Required SNR to compensate gap for </w:t>
      </w:r>
      <w:r w:rsidR="00097C71" w:rsidRPr="00EB0935">
        <w:rPr>
          <w:rFonts w:eastAsiaTheme="minorEastAsia"/>
          <w:iCs/>
          <w:szCs w:val="20"/>
          <w:lang w:val="en-GB" w:eastAsia="zh-CN"/>
        </w:rPr>
        <w:t xml:space="preserve">urban </w:t>
      </w:r>
      <w:r w:rsidR="00DA1379" w:rsidRPr="00EB0935">
        <w:rPr>
          <w:rFonts w:eastAsiaTheme="minorEastAsia"/>
          <w:iCs/>
          <w:szCs w:val="20"/>
          <w:lang w:val="en-GB" w:eastAsia="zh-CN"/>
        </w:rPr>
        <w:t>O2O</w:t>
      </w:r>
      <w:r w:rsidR="00097C71" w:rsidRPr="00EB0935">
        <w:rPr>
          <w:rFonts w:eastAsiaTheme="minorEastAsia"/>
          <w:iCs/>
          <w:szCs w:val="20"/>
          <w:lang w:val="en-GB" w:eastAsia="zh-CN"/>
        </w:rPr>
        <w:t xml:space="preserve"> and O2I</w:t>
      </w:r>
      <w:r w:rsidR="00DA1379" w:rsidRPr="00EB0935">
        <w:rPr>
          <w:rFonts w:eastAsiaTheme="minorEastAsia"/>
          <w:iCs/>
          <w:szCs w:val="20"/>
          <w:lang w:val="en-GB" w:eastAsia="zh-CN"/>
        </w:rPr>
        <w:t xml:space="preserve"> scenario</w:t>
      </w:r>
      <w:r w:rsidR="00097C71" w:rsidRPr="00EB0935">
        <w:rPr>
          <w:rFonts w:eastAsiaTheme="minorEastAsia"/>
          <w:iCs/>
          <w:szCs w:val="20"/>
          <w:lang w:val="en-GB" w:eastAsia="zh-CN"/>
        </w:rPr>
        <w: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992"/>
        <w:gridCol w:w="1092"/>
        <w:gridCol w:w="847"/>
        <w:gridCol w:w="1322"/>
        <w:gridCol w:w="772"/>
        <w:gridCol w:w="1247"/>
        <w:gridCol w:w="954"/>
      </w:tblGrid>
      <w:tr w:rsidR="00D4386E" w:rsidRPr="00EB0935" w14:paraId="626384E4" w14:textId="21F7250C" w:rsidTr="003E17DB">
        <w:trPr>
          <w:trHeight w:val="187"/>
          <w:jc w:val="center"/>
        </w:trPr>
        <w:tc>
          <w:tcPr>
            <w:tcW w:w="2405" w:type="dxa"/>
            <w:shd w:val="clear" w:color="auto" w:fill="auto"/>
            <w:tcMar>
              <w:top w:w="72" w:type="dxa"/>
              <w:left w:w="144" w:type="dxa"/>
              <w:bottom w:w="72" w:type="dxa"/>
              <w:right w:w="144" w:type="dxa"/>
            </w:tcMar>
            <w:hideMark/>
          </w:tcPr>
          <w:p w14:paraId="530A59AA" w14:textId="646AB7B3" w:rsidR="00D4386E" w:rsidRPr="00EB0935" w:rsidRDefault="00D4386E" w:rsidP="00A30A51">
            <w:pPr>
              <w:overflowPunct w:val="0"/>
              <w:autoSpaceDE w:val="0"/>
              <w:autoSpaceDN w:val="0"/>
              <w:adjustRightInd w:val="0"/>
              <w:spacing w:beforeLines="0" w:before="0" w:after="0" w:line="259" w:lineRule="auto"/>
              <w:jc w:val="center"/>
              <w:textAlignment w:val="baseline"/>
              <w:rPr>
                <w:rFonts w:eastAsiaTheme="minorEastAsia"/>
                <w:iCs/>
                <w:szCs w:val="20"/>
                <w:lang w:eastAsia="zh-CN"/>
              </w:rPr>
            </w:pPr>
            <w:proofErr w:type="spellStart"/>
            <w:r w:rsidRPr="00EB0935">
              <w:rPr>
                <w:rFonts w:eastAsiaTheme="minorEastAsia"/>
                <w:iCs/>
                <w:szCs w:val="20"/>
                <w:lang w:eastAsia="zh-CN"/>
              </w:rPr>
              <w:t>SNR@targetPmiss</w:t>
            </w:r>
            <w:proofErr w:type="spellEnd"/>
            <w:r w:rsidRPr="00EB0935">
              <w:rPr>
                <w:rFonts w:eastAsiaTheme="minorEastAsia"/>
                <w:iCs/>
                <w:szCs w:val="20"/>
                <w:lang w:eastAsia="zh-CN"/>
              </w:rPr>
              <w:t xml:space="preserve"> (dB)</w:t>
            </w:r>
          </w:p>
        </w:tc>
        <w:tc>
          <w:tcPr>
            <w:tcW w:w="992" w:type="dxa"/>
            <w:shd w:val="clear" w:color="auto" w:fill="auto"/>
          </w:tcPr>
          <w:p w14:paraId="5ECB539E" w14:textId="635E5A5A"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 repetition</w:t>
            </w:r>
          </w:p>
        </w:tc>
        <w:tc>
          <w:tcPr>
            <w:tcW w:w="1939" w:type="dxa"/>
            <w:gridSpan w:val="2"/>
            <w:shd w:val="clear" w:color="auto" w:fill="auto"/>
            <w:tcMar>
              <w:top w:w="72" w:type="dxa"/>
              <w:left w:w="144" w:type="dxa"/>
              <w:bottom w:w="72" w:type="dxa"/>
              <w:right w:w="144" w:type="dxa"/>
            </w:tcMar>
            <w:hideMark/>
          </w:tcPr>
          <w:p w14:paraId="0C072971" w14:textId="3AB62942"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 xml:space="preserve">2 repetitions / </w:t>
            </w:r>
            <w:r w:rsidR="003172F9" w:rsidRPr="00EB0935">
              <w:rPr>
                <w:rFonts w:eastAsiaTheme="minorEastAsia"/>
                <w:iCs/>
                <w:szCs w:val="20"/>
                <w:lang w:eastAsia="zh-CN"/>
              </w:rPr>
              <w:t>Gain</w:t>
            </w:r>
          </w:p>
        </w:tc>
        <w:tc>
          <w:tcPr>
            <w:tcW w:w="2094" w:type="dxa"/>
            <w:gridSpan w:val="2"/>
            <w:shd w:val="clear" w:color="auto" w:fill="auto"/>
            <w:tcMar>
              <w:top w:w="72" w:type="dxa"/>
              <w:left w:w="144" w:type="dxa"/>
              <w:bottom w:w="72" w:type="dxa"/>
              <w:right w:w="144" w:type="dxa"/>
            </w:tcMar>
            <w:hideMark/>
          </w:tcPr>
          <w:p w14:paraId="55EC2FFA" w14:textId="46892C40"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4 repetitions</w:t>
            </w:r>
            <w:r w:rsidR="003172F9" w:rsidRPr="00EB0935">
              <w:rPr>
                <w:rFonts w:eastAsiaTheme="minorEastAsia"/>
                <w:iCs/>
                <w:szCs w:val="20"/>
                <w:lang w:eastAsia="zh-CN"/>
              </w:rPr>
              <w:t xml:space="preserve"> / Gain</w:t>
            </w:r>
          </w:p>
        </w:tc>
        <w:tc>
          <w:tcPr>
            <w:tcW w:w="2201" w:type="dxa"/>
            <w:gridSpan w:val="2"/>
            <w:shd w:val="clear" w:color="auto" w:fill="auto"/>
            <w:tcMar>
              <w:top w:w="72" w:type="dxa"/>
              <w:left w:w="144" w:type="dxa"/>
              <w:bottom w:w="72" w:type="dxa"/>
              <w:right w:w="144" w:type="dxa"/>
            </w:tcMar>
            <w:hideMark/>
          </w:tcPr>
          <w:p w14:paraId="21550C3A" w14:textId="7B75F9BF"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8 repetitions</w:t>
            </w:r>
            <w:r w:rsidR="003172F9" w:rsidRPr="00EB0935">
              <w:rPr>
                <w:rFonts w:eastAsiaTheme="minorEastAsia"/>
                <w:iCs/>
                <w:szCs w:val="20"/>
                <w:lang w:eastAsia="zh-CN"/>
              </w:rPr>
              <w:t xml:space="preserve"> / Gain</w:t>
            </w:r>
          </w:p>
        </w:tc>
      </w:tr>
      <w:tr w:rsidR="00D4386E" w:rsidRPr="00EB0935" w14:paraId="2AAFA269" w14:textId="15449E4A" w:rsidTr="003E17DB">
        <w:trPr>
          <w:trHeight w:val="170"/>
          <w:jc w:val="center"/>
        </w:trPr>
        <w:tc>
          <w:tcPr>
            <w:tcW w:w="2405" w:type="dxa"/>
            <w:shd w:val="clear" w:color="auto" w:fill="auto"/>
            <w:tcMar>
              <w:top w:w="72" w:type="dxa"/>
              <w:left w:w="144" w:type="dxa"/>
              <w:bottom w:w="72" w:type="dxa"/>
              <w:right w:w="144" w:type="dxa"/>
            </w:tcMar>
            <w:hideMark/>
          </w:tcPr>
          <w:p w14:paraId="1EEE0D33" w14:textId="57C99B60"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10% Pmiss@O2O</w:t>
            </w:r>
          </w:p>
        </w:tc>
        <w:tc>
          <w:tcPr>
            <w:tcW w:w="992" w:type="dxa"/>
            <w:shd w:val="clear" w:color="auto" w:fill="auto"/>
          </w:tcPr>
          <w:p w14:paraId="2FFC7836" w14:textId="009283D8"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-14.72</w:t>
            </w:r>
          </w:p>
        </w:tc>
        <w:tc>
          <w:tcPr>
            <w:tcW w:w="1092" w:type="dxa"/>
            <w:shd w:val="clear" w:color="auto" w:fill="auto"/>
            <w:tcMar>
              <w:top w:w="72" w:type="dxa"/>
              <w:left w:w="144" w:type="dxa"/>
              <w:bottom w:w="72" w:type="dxa"/>
              <w:right w:w="144" w:type="dxa"/>
            </w:tcMar>
            <w:hideMark/>
          </w:tcPr>
          <w:p w14:paraId="2D7D265C" w14:textId="0FD8A5CD"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-18.24</w:t>
            </w:r>
          </w:p>
        </w:tc>
        <w:tc>
          <w:tcPr>
            <w:tcW w:w="847" w:type="dxa"/>
          </w:tcPr>
          <w:p w14:paraId="41B2435B" w14:textId="38628F5D"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3.52</w:t>
            </w:r>
          </w:p>
        </w:tc>
        <w:tc>
          <w:tcPr>
            <w:tcW w:w="1322" w:type="dxa"/>
            <w:shd w:val="clear" w:color="auto" w:fill="auto"/>
            <w:tcMar>
              <w:top w:w="72" w:type="dxa"/>
              <w:left w:w="144" w:type="dxa"/>
              <w:bottom w:w="72" w:type="dxa"/>
              <w:right w:w="144" w:type="dxa"/>
            </w:tcMar>
            <w:hideMark/>
          </w:tcPr>
          <w:p w14:paraId="3535602E" w14:textId="0801A20B"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-21.25</w:t>
            </w:r>
          </w:p>
        </w:tc>
        <w:tc>
          <w:tcPr>
            <w:tcW w:w="772" w:type="dxa"/>
          </w:tcPr>
          <w:p w14:paraId="75FCB1EF" w14:textId="56A2A360"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6.53</w:t>
            </w:r>
          </w:p>
        </w:tc>
        <w:tc>
          <w:tcPr>
            <w:tcW w:w="1247" w:type="dxa"/>
            <w:shd w:val="clear" w:color="auto" w:fill="auto"/>
            <w:tcMar>
              <w:top w:w="72" w:type="dxa"/>
              <w:left w:w="144" w:type="dxa"/>
              <w:bottom w:w="72" w:type="dxa"/>
              <w:right w:w="144" w:type="dxa"/>
            </w:tcMar>
            <w:hideMark/>
          </w:tcPr>
          <w:p w14:paraId="5BB7867F" w14:textId="6A8627F1"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-23.88</w:t>
            </w:r>
          </w:p>
        </w:tc>
        <w:tc>
          <w:tcPr>
            <w:tcW w:w="954" w:type="dxa"/>
          </w:tcPr>
          <w:p w14:paraId="04794318" w14:textId="4D79D742"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9.16</w:t>
            </w:r>
          </w:p>
        </w:tc>
      </w:tr>
      <w:tr w:rsidR="00D4386E" w:rsidRPr="00EB0935" w14:paraId="37D0226F" w14:textId="7EAD6016" w:rsidTr="003E17DB">
        <w:trPr>
          <w:trHeight w:val="110"/>
          <w:jc w:val="center"/>
        </w:trPr>
        <w:tc>
          <w:tcPr>
            <w:tcW w:w="2405" w:type="dxa"/>
            <w:shd w:val="clear" w:color="auto" w:fill="auto"/>
            <w:tcMar>
              <w:top w:w="72" w:type="dxa"/>
              <w:left w:w="144" w:type="dxa"/>
              <w:bottom w:w="72" w:type="dxa"/>
              <w:right w:w="144" w:type="dxa"/>
            </w:tcMar>
            <w:hideMark/>
          </w:tcPr>
          <w:p w14:paraId="2EF65BAE" w14:textId="37B730C7"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  Pmiss@O2O</w:t>
            </w:r>
          </w:p>
        </w:tc>
        <w:tc>
          <w:tcPr>
            <w:tcW w:w="992" w:type="dxa"/>
            <w:shd w:val="clear" w:color="auto" w:fill="auto"/>
          </w:tcPr>
          <w:p w14:paraId="71C99A2F" w14:textId="055D6306"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-11.30</w:t>
            </w:r>
          </w:p>
        </w:tc>
        <w:tc>
          <w:tcPr>
            <w:tcW w:w="1092" w:type="dxa"/>
            <w:shd w:val="clear" w:color="auto" w:fill="auto"/>
            <w:tcMar>
              <w:top w:w="72" w:type="dxa"/>
              <w:left w:w="144" w:type="dxa"/>
              <w:bottom w:w="72" w:type="dxa"/>
              <w:right w:w="144" w:type="dxa"/>
            </w:tcMar>
            <w:hideMark/>
          </w:tcPr>
          <w:p w14:paraId="3C27EB44" w14:textId="6AAC88F9"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-15.61</w:t>
            </w:r>
          </w:p>
        </w:tc>
        <w:tc>
          <w:tcPr>
            <w:tcW w:w="847" w:type="dxa"/>
          </w:tcPr>
          <w:p w14:paraId="765B3D94" w14:textId="771E2DE9"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4.31</w:t>
            </w:r>
          </w:p>
        </w:tc>
        <w:tc>
          <w:tcPr>
            <w:tcW w:w="1322" w:type="dxa"/>
            <w:shd w:val="clear" w:color="auto" w:fill="auto"/>
            <w:tcMar>
              <w:top w:w="72" w:type="dxa"/>
              <w:left w:w="144" w:type="dxa"/>
              <w:bottom w:w="72" w:type="dxa"/>
              <w:right w:w="144" w:type="dxa"/>
            </w:tcMar>
            <w:hideMark/>
          </w:tcPr>
          <w:p w14:paraId="62796D5D" w14:textId="2ACC3007"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-19.25</w:t>
            </w:r>
          </w:p>
        </w:tc>
        <w:tc>
          <w:tcPr>
            <w:tcW w:w="772" w:type="dxa"/>
          </w:tcPr>
          <w:p w14:paraId="7A2C8328" w14:textId="0725E210"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7.95</w:t>
            </w:r>
          </w:p>
        </w:tc>
        <w:tc>
          <w:tcPr>
            <w:tcW w:w="1247" w:type="dxa"/>
            <w:shd w:val="clear" w:color="auto" w:fill="auto"/>
            <w:tcMar>
              <w:top w:w="72" w:type="dxa"/>
              <w:left w:w="144" w:type="dxa"/>
              <w:bottom w:w="72" w:type="dxa"/>
              <w:right w:w="144" w:type="dxa"/>
            </w:tcMar>
            <w:hideMark/>
          </w:tcPr>
          <w:p w14:paraId="67656492" w14:textId="09D70F2C" w:rsidR="00D4386E" w:rsidRPr="00EB0935" w:rsidRDefault="00D4386E"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-22.31</w:t>
            </w:r>
          </w:p>
        </w:tc>
        <w:tc>
          <w:tcPr>
            <w:tcW w:w="954" w:type="dxa"/>
          </w:tcPr>
          <w:p w14:paraId="5C4C200E" w14:textId="09ED495E" w:rsidR="00D4386E" w:rsidRPr="00EB0935" w:rsidRDefault="003172F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11.01</w:t>
            </w:r>
          </w:p>
        </w:tc>
      </w:tr>
      <w:tr w:rsidR="00D4386E" w:rsidRPr="00EB0935" w14:paraId="340A043F" w14:textId="4362D19F" w:rsidTr="003E17DB">
        <w:trPr>
          <w:trHeight w:val="110"/>
          <w:jc w:val="center"/>
        </w:trPr>
        <w:tc>
          <w:tcPr>
            <w:tcW w:w="2405" w:type="dxa"/>
            <w:shd w:val="clear" w:color="auto" w:fill="auto"/>
            <w:tcMar>
              <w:top w:w="72" w:type="dxa"/>
              <w:left w:w="144" w:type="dxa"/>
              <w:bottom w:w="72" w:type="dxa"/>
              <w:right w:w="144" w:type="dxa"/>
            </w:tcMar>
          </w:tcPr>
          <w:p w14:paraId="0EF6ED9F" w14:textId="36878F93"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10% Pmiss@O2I</w:t>
            </w:r>
          </w:p>
        </w:tc>
        <w:tc>
          <w:tcPr>
            <w:tcW w:w="992" w:type="dxa"/>
            <w:shd w:val="clear" w:color="auto" w:fill="auto"/>
          </w:tcPr>
          <w:p w14:paraId="320693CD" w14:textId="57997993"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-14.72</w:t>
            </w:r>
          </w:p>
        </w:tc>
        <w:tc>
          <w:tcPr>
            <w:tcW w:w="1092" w:type="dxa"/>
            <w:shd w:val="clear" w:color="auto" w:fill="auto"/>
            <w:tcMar>
              <w:top w:w="72" w:type="dxa"/>
              <w:left w:w="144" w:type="dxa"/>
              <w:bottom w:w="72" w:type="dxa"/>
              <w:right w:w="144" w:type="dxa"/>
            </w:tcMar>
          </w:tcPr>
          <w:p w14:paraId="4160EB4D" w14:textId="14A3C87D"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-17.41</w:t>
            </w:r>
          </w:p>
        </w:tc>
        <w:tc>
          <w:tcPr>
            <w:tcW w:w="847" w:type="dxa"/>
          </w:tcPr>
          <w:p w14:paraId="0A37359D" w14:textId="5CEE2344" w:rsidR="00D4386E" w:rsidRPr="00EB0935" w:rsidRDefault="003172F9"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2.69</w:t>
            </w:r>
          </w:p>
        </w:tc>
        <w:tc>
          <w:tcPr>
            <w:tcW w:w="1322" w:type="dxa"/>
            <w:shd w:val="clear" w:color="auto" w:fill="auto"/>
            <w:tcMar>
              <w:top w:w="72" w:type="dxa"/>
              <w:left w:w="144" w:type="dxa"/>
              <w:bottom w:w="72" w:type="dxa"/>
              <w:right w:w="144" w:type="dxa"/>
            </w:tcMar>
          </w:tcPr>
          <w:p w14:paraId="3E2FBBEB" w14:textId="088FA846"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-20.26</w:t>
            </w:r>
          </w:p>
        </w:tc>
        <w:tc>
          <w:tcPr>
            <w:tcW w:w="772" w:type="dxa"/>
          </w:tcPr>
          <w:p w14:paraId="3B80821E" w14:textId="602DBD1B" w:rsidR="00D4386E" w:rsidRPr="00EB0935" w:rsidRDefault="006E78D8"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5</w:t>
            </w:r>
            <w:r w:rsidR="004B48AA" w:rsidRPr="00EB0935">
              <w:rPr>
                <w:rFonts w:eastAsiaTheme="minorEastAsia"/>
                <w:iCs/>
                <w:szCs w:val="20"/>
                <w:lang w:eastAsia="zh-CN"/>
              </w:rPr>
              <w:t>.54</w:t>
            </w:r>
          </w:p>
        </w:tc>
        <w:tc>
          <w:tcPr>
            <w:tcW w:w="1247" w:type="dxa"/>
            <w:shd w:val="clear" w:color="auto" w:fill="auto"/>
            <w:tcMar>
              <w:top w:w="72" w:type="dxa"/>
              <w:left w:w="144" w:type="dxa"/>
              <w:bottom w:w="72" w:type="dxa"/>
              <w:right w:w="144" w:type="dxa"/>
            </w:tcMar>
          </w:tcPr>
          <w:p w14:paraId="48490322" w14:textId="5ED56495"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-22.92</w:t>
            </w:r>
          </w:p>
        </w:tc>
        <w:tc>
          <w:tcPr>
            <w:tcW w:w="954" w:type="dxa"/>
          </w:tcPr>
          <w:p w14:paraId="411087F2" w14:textId="509BB680"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8.20</w:t>
            </w:r>
          </w:p>
        </w:tc>
      </w:tr>
      <w:tr w:rsidR="00D4386E" w:rsidRPr="00EB0935" w14:paraId="7F68D636" w14:textId="03FC8E20" w:rsidTr="003E17DB">
        <w:trPr>
          <w:trHeight w:val="110"/>
          <w:jc w:val="center"/>
        </w:trPr>
        <w:tc>
          <w:tcPr>
            <w:tcW w:w="2405" w:type="dxa"/>
            <w:shd w:val="clear" w:color="auto" w:fill="auto"/>
            <w:tcMar>
              <w:top w:w="72" w:type="dxa"/>
              <w:left w:w="144" w:type="dxa"/>
              <w:bottom w:w="72" w:type="dxa"/>
              <w:right w:w="144" w:type="dxa"/>
            </w:tcMar>
          </w:tcPr>
          <w:p w14:paraId="70F3EDED" w14:textId="054D0F36"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  Pmiss@O2I</w:t>
            </w:r>
          </w:p>
        </w:tc>
        <w:tc>
          <w:tcPr>
            <w:tcW w:w="992" w:type="dxa"/>
            <w:shd w:val="clear" w:color="auto" w:fill="auto"/>
          </w:tcPr>
          <w:p w14:paraId="58FBA012" w14:textId="35D9F2DD"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-11.30</w:t>
            </w:r>
          </w:p>
        </w:tc>
        <w:tc>
          <w:tcPr>
            <w:tcW w:w="1092" w:type="dxa"/>
            <w:shd w:val="clear" w:color="auto" w:fill="auto"/>
            <w:tcMar>
              <w:top w:w="72" w:type="dxa"/>
              <w:left w:w="144" w:type="dxa"/>
              <w:bottom w:w="72" w:type="dxa"/>
              <w:right w:w="144" w:type="dxa"/>
            </w:tcMar>
          </w:tcPr>
          <w:p w14:paraId="4838BFDC" w14:textId="7D2A9B53"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-14.36</w:t>
            </w:r>
          </w:p>
        </w:tc>
        <w:tc>
          <w:tcPr>
            <w:tcW w:w="847" w:type="dxa"/>
          </w:tcPr>
          <w:p w14:paraId="5CAA2EDF" w14:textId="279747B9"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3.06</w:t>
            </w:r>
          </w:p>
        </w:tc>
        <w:tc>
          <w:tcPr>
            <w:tcW w:w="1322" w:type="dxa"/>
            <w:shd w:val="clear" w:color="auto" w:fill="auto"/>
            <w:tcMar>
              <w:top w:w="72" w:type="dxa"/>
              <w:left w:w="144" w:type="dxa"/>
              <w:bottom w:w="72" w:type="dxa"/>
              <w:right w:w="144" w:type="dxa"/>
            </w:tcMar>
          </w:tcPr>
          <w:p w14:paraId="44253549" w14:textId="63D0CF36"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-17.61</w:t>
            </w:r>
          </w:p>
        </w:tc>
        <w:tc>
          <w:tcPr>
            <w:tcW w:w="772" w:type="dxa"/>
          </w:tcPr>
          <w:p w14:paraId="70CAE0E7" w14:textId="1DF2656A"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6.31</w:t>
            </w:r>
          </w:p>
        </w:tc>
        <w:tc>
          <w:tcPr>
            <w:tcW w:w="1247" w:type="dxa"/>
            <w:shd w:val="clear" w:color="auto" w:fill="auto"/>
            <w:tcMar>
              <w:top w:w="72" w:type="dxa"/>
              <w:left w:w="144" w:type="dxa"/>
              <w:bottom w:w="72" w:type="dxa"/>
              <w:right w:w="144" w:type="dxa"/>
            </w:tcMar>
          </w:tcPr>
          <w:p w14:paraId="627A0D9B" w14:textId="2B3A25DA" w:rsidR="00D4386E" w:rsidRPr="00EB0935" w:rsidRDefault="00D4386E"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-20.57</w:t>
            </w:r>
          </w:p>
        </w:tc>
        <w:tc>
          <w:tcPr>
            <w:tcW w:w="954" w:type="dxa"/>
          </w:tcPr>
          <w:p w14:paraId="0AE5018C" w14:textId="3DD096D1" w:rsidR="00D4386E" w:rsidRPr="00EB0935" w:rsidRDefault="004B48AA" w:rsidP="00496C2B">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EB0935">
              <w:rPr>
                <w:rFonts w:eastAsiaTheme="minorEastAsia"/>
                <w:iCs/>
                <w:szCs w:val="20"/>
                <w:lang w:eastAsia="zh-CN"/>
              </w:rPr>
              <w:t>9.27</w:t>
            </w:r>
          </w:p>
        </w:tc>
      </w:tr>
    </w:tbl>
    <w:p w14:paraId="79602223" w14:textId="514BD595" w:rsidR="006518F6" w:rsidRPr="00EB0935" w:rsidRDefault="006518F6" w:rsidP="00A30A51">
      <w:pPr>
        <w:overflowPunct w:val="0"/>
        <w:autoSpaceDE w:val="0"/>
        <w:autoSpaceDN w:val="0"/>
        <w:adjustRightInd w:val="0"/>
        <w:spacing w:beforeLines="0" w:before="120" w:after="0" w:line="259" w:lineRule="auto"/>
        <w:textAlignment w:val="baseline"/>
        <w:rPr>
          <w:rFonts w:eastAsiaTheme="minorEastAsia"/>
          <w:iCs/>
          <w:szCs w:val="20"/>
          <w:lang w:val="en-GB" w:eastAsia="zh-CN"/>
        </w:rPr>
      </w:pPr>
      <w:r w:rsidRPr="00EB0935">
        <w:rPr>
          <w:rFonts w:eastAsiaTheme="minorEastAsia"/>
          <w:iCs/>
          <w:szCs w:val="20"/>
          <w:lang w:val="en-GB" w:eastAsia="zh-CN"/>
        </w:rPr>
        <w:t>According to above, we have following proposal.</w:t>
      </w:r>
    </w:p>
    <w:p w14:paraId="3C31204E" w14:textId="35DFBC12" w:rsidR="00EF2F49" w:rsidRPr="00E133DA" w:rsidRDefault="00EF2F49" w:rsidP="00EF2F49">
      <w:pPr>
        <w:spacing w:beforeLines="0" w:before="0" w:after="0"/>
        <w:rPr>
          <w:rFonts w:eastAsia="宋体"/>
          <w:b/>
          <w:i/>
          <w:szCs w:val="20"/>
          <w:lang w:val="en-GB" w:eastAsia="zh-CN"/>
        </w:rPr>
      </w:pPr>
      <w:r w:rsidRPr="00E133DA">
        <w:rPr>
          <w:rFonts w:eastAsia="宋体"/>
          <w:b/>
          <w:i/>
          <w:szCs w:val="20"/>
          <w:lang w:val="en-GB" w:eastAsia="zh-CN"/>
        </w:rPr>
        <w:t xml:space="preserve">Proposal 1: </w:t>
      </w:r>
    </w:p>
    <w:p w14:paraId="43B11CFD" w14:textId="6EE65533" w:rsidR="00EF2F49" w:rsidRPr="002E3A80" w:rsidRDefault="00884C06" w:rsidP="00EF2F49">
      <w:pPr>
        <w:pStyle w:val="aff"/>
        <w:numPr>
          <w:ilvl w:val="0"/>
          <w:numId w:val="42"/>
        </w:numPr>
        <w:spacing w:beforeLines="0" w:before="0" w:after="0"/>
        <w:ind w:firstLineChars="0"/>
        <w:rPr>
          <w:rFonts w:ascii="Times New Roman" w:hAnsi="Times New Roman" w:cs="Times New Roman"/>
          <w:b/>
          <w:i/>
          <w:szCs w:val="20"/>
          <w:lang w:val="en-GB"/>
        </w:rPr>
      </w:pPr>
      <w:r w:rsidRPr="00AF44F9">
        <w:rPr>
          <w:rFonts w:ascii="Times New Roman" w:hAnsi="Times New Roman" w:cs="Times New Roman"/>
          <w:b/>
          <w:i/>
          <w:szCs w:val="20"/>
          <w:lang w:val="en-GB"/>
        </w:rPr>
        <w:lastRenderedPageBreak/>
        <w:t xml:space="preserve">For </w:t>
      </w:r>
      <w:r w:rsidR="00A326BC" w:rsidRPr="00AF44F9">
        <w:rPr>
          <w:rFonts w:ascii="Times New Roman" w:hAnsi="Times New Roman" w:cs="Times New Roman"/>
          <w:b/>
          <w:i/>
          <w:szCs w:val="20"/>
          <w:lang w:val="en-GB"/>
        </w:rPr>
        <w:t xml:space="preserve">multiple </w:t>
      </w:r>
      <w:r w:rsidR="00E461D3" w:rsidRPr="00AF44F9">
        <w:rPr>
          <w:rFonts w:ascii="Times New Roman" w:hAnsi="Times New Roman" w:cs="Times New Roman"/>
          <w:b/>
          <w:i/>
          <w:szCs w:val="20"/>
          <w:lang w:val="en-GB"/>
        </w:rPr>
        <w:t xml:space="preserve">PRACH </w:t>
      </w:r>
      <w:r w:rsidR="00A326BC" w:rsidRPr="00AF44F9">
        <w:rPr>
          <w:rFonts w:ascii="Times New Roman" w:hAnsi="Times New Roman" w:cs="Times New Roman"/>
          <w:b/>
          <w:i/>
          <w:szCs w:val="20"/>
          <w:lang w:val="en-GB"/>
        </w:rPr>
        <w:t>transmission</w:t>
      </w:r>
      <w:r w:rsidR="00E461D3" w:rsidRPr="00AF44F9">
        <w:rPr>
          <w:rFonts w:ascii="Times New Roman" w:hAnsi="Times New Roman" w:cs="Times New Roman"/>
          <w:b/>
          <w:i/>
          <w:szCs w:val="20"/>
          <w:lang w:val="en-GB"/>
        </w:rPr>
        <w:t>s</w:t>
      </w:r>
      <w:r w:rsidR="00A326BC" w:rsidRPr="00AF44F9">
        <w:rPr>
          <w:rFonts w:ascii="Times New Roman" w:hAnsi="Times New Roman" w:cs="Times New Roman"/>
          <w:b/>
          <w:i/>
          <w:szCs w:val="20"/>
          <w:lang w:val="en-GB"/>
        </w:rPr>
        <w:t xml:space="preserve"> with same </w:t>
      </w:r>
      <w:r w:rsidR="00A326BC" w:rsidRPr="001F013C">
        <w:rPr>
          <w:rFonts w:ascii="Times New Roman" w:hAnsi="Times New Roman" w:cs="Times New Roman"/>
          <w:b/>
          <w:i/>
          <w:szCs w:val="20"/>
          <w:lang w:val="en-GB"/>
        </w:rPr>
        <w:t xml:space="preserve">beam, </w:t>
      </w:r>
      <w:r w:rsidR="00A326BC" w:rsidRPr="004D4E25">
        <w:rPr>
          <w:rFonts w:ascii="Times New Roman" w:hAnsi="Times New Roman" w:cs="Times New Roman"/>
          <w:b/>
          <w:i/>
          <w:szCs w:val="20"/>
          <w:lang w:val="en-GB"/>
        </w:rPr>
        <w:t>8</w:t>
      </w:r>
      <w:r w:rsidR="00EF2F49" w:rsidRPr="00C34BAB">
        <w:rPr>
          <w:rFonts w:ascii="Times New Roman" w:hAnsi="Times New Roman" w:cs="Times New Roman"/>
          <w:b/>
          <w:i/>
          <w:szCs w:val="20"/>
          <w:lang w:val="en-GB"/>
        </w:rPr>
        <w:t xml:space="preserve"> PRACH repetitions </w:t>
      </w:r>
      <w:r w:rsidR="00A326BC" w:rsidRPr="002E3A80">
        <w:rPr>
          <w:rFonts w:ascii="Times New Roman" w:hAnsi="Times New Roman" w:cs="Times New Roman"/>
          <w:b/>
          <w:i/>
          <w:szCs w:val="20"/>
          <w:lang w:val="en-GB"/>
        </w:rPr>
        <w:t>can be adopted</w:t>
      </w:r>
      <w:r w:rsidR="00EF2F49" w:rsidRPr="002E3A80">
        <w:rPr>
          <w:rFonts w:ascii="Times New Roman" w:hAnsi="Times New Roman" w:cs="Times New Roman"/>
          <w:b/>
          <w:i/>
          <w:szCs w:val="20"/>
          <w:lang w:val="en-GB"/>
        </w:rPr>
        <w:t xml:space="preserve"> to compensate the</w:t>
      </w:r>
      <w:r w:rsidR="00A326BC" w:rsidRPr="002E3A80">
        <w:rPr>
          <w:rFonts w:ascii="Times New Roman" w:hAnsi="Times New Roman" w:cs="Times New Roman"/>
          <w:b/>
          <w:i/>
          <w:szCs w:val="20"/>
          <w:lang w:val="en-GB"/>
        </w:rPr>
        <w:t xml:space="preserve"> </w:t>
      </w:r>
      <w:r w:rsidR="00EF2F49" w:rsidRPr="002E3A80">
        <w:rPr>
          <w:rFonts w:ascii="Times New Roman" w:hAnsi="Times New Roman" w:cs="Times New Roman"/>
          <w:b/>
          <w:i/>
          <w:szCs w:val="20"/>
          <w:lang w:val="en-GB"/>
        </w:rPr>
        <w:t>performance</w:t>
      </w:r>
      <w:r w:rsidR="00A326BC" w:rsidRPr="002E3A80">
        <w:rPr>
          <w:rFonts w:ascii="Times New Roman" w:hAnsi="Times New Roman" w:cs="Times New Roman"/>
          <w:b/>
          <w:i/>
          <w:szCs w:val="20"/>
          <w:lang w:val="en-GB"/>
        </w:rPr>
        <w:t xml:space="preserve"> gap for all the considered scenarios</w:t>
      </w:r>
      <w:r w:rsidR="00EF2F49" w:rsidRPr="002E3A80">
        <w:rPr>
          <w:rFonts w:ascii="Times New Roman" w:hAnsi="Times New Roman" w:cs="Times New Roman"/>
          <w:b/>
          <w:i/>
          <w:szCs w:val="20"/>
          <w:lang w:val="en-GB"/>
        </w:rPr>
        <w:t>.</w:t>
      </w:r>
    </w:p>
    <w:p w14:paraId="1F3153F8" w14:textId="575089A9" w:rsidR="00A326BC" w:rsidRPr="002E3A80" w:rsidRDefault="00F84F1F" w:rsidP="00EF2F49">
      <w:pPr>
        <w:pStyle w:val="aff"/>
        <w:numPr>
          <w:ilvl w:val="0"/>
          <w:numId w:val="42"/>
        </w:numPr>
        <w:spacing w:beforeLines="0" w:before="0" w:after="0"/>
        <w:ind w:firstLineChars="0"/>
        <w:rPr>
          <w:rFonts w:ascii="Times New Roman" w:hAnsi="Times New Roman" w:cs="Times New Roman"/>
          <w:b/>
          <w:i/>
          <w:szCs w:val="20"/>
          <w:lang w:val="en-GB"/>
        </w:rPr>
      </w:pPr>
      <w:r w:rsidRPr="002E3A80">
        <w:rPr>
          <w:rFonts w:ascii="Times New Roman" w:hAnsi="Times New Roman" w:cs="Times New Roman"/>
          <w:b/>
          <w:i/>
          <w:szCs w:val="20"/>
          <w:lang w:val="en-GB"/>
        </w:rPr>
        <w:t>RAN1 to further discuss</w:t>
      </w:r>
      <w:r w:rsidR="00A326BC" w:rsidRPr="002E3A80">
        <w:rPr>
          <w:rFonts w:ascii="Times New Roman" w:hAnsi="Times New Roman" w:cs="Times New Roman"/>
          <w:b/>
          <w:i/>
          <w:szCs w:val="20"/>
          <w:lang w:val="en-GB"/>
        </w:rPr>
        <w:t xml:space="preserve"> </w:t>
      </w:r>
      <w:r w:rsidRPr="002E3A80">
        <w:rPr>
          <w:rFonts w:ascii="Times New Roman" w:hAnsi="Times New Roman" w:cs="Times New Roman"/>
          <w:b/>
          <w:i/>
          <w:szCs w:val="20"/>
          <w:lang w:val="en-GB"/>
        </w:rPr>
        <w:t xml:space="preserve">the </w:t>
      </w:r>
      <w:r w:rsidR="00D42B07" w:rsidRPr="002E3A80">
        <w:rPr>
          <w:rFonts w:ascii="Times New Roman" w:hAnsi="Times New Roman" w:cs="Times New Roman"/>
          <w:b/>
          <w:i/>
          <w:szCs w:val="20"/>
          <w:lang w:val="en-GB"/>
        </w:rPr>
        <w:t xml:space="preserve">set of </w:t>
      </w:r>
      <w:r w:rsidRPr="002E3A80">
        <w:rPr>
          <w:rFonts w:ascii="Times New Roman" w:hAnsi="Times New Roman" w:cs="Times New Roman"/>
          <w:b/>
          <w:i/>
          <w:szCs w:val="20"/>
          <w:lang w:val="en-GB"/>
        </w:rPr>
        <w:t>candidate values</w:t>
      </w:r>
      <w:r w:rsidR="00A326BC" w:rsidRPr="002E3A80">
        <w:rPr>
          <w:rFonts w:ascii="Times New Roman" w:hAnsi="Times New Roman" w:cs="Times New Roman"/>
          <w:b/>
          <w:i/>
          <w:szCs w:val="20"/>
          <w:lang w:val="en-GB"/>
        </w:rPr>
        <w:t xml:space="preserve"> </w:t>
      </w:r>
      <w:r w:rsidRPr="002E3A80">
        <w:rPr>
          <w:rFonts w:ascii="Times New Roman" w:hAnsi="Times New Roman" w:cs="Times New Roman"/>
          <w:b/>
          <w:i/>
          <w:szCs w:val="20"/>
          <w:lang w:val="en-GB"/>
        </w:rPr>
        <w:t>for</w:t>
      </w:r>
      <w:r w:rsidR="00A326BC" w:rsidRPr="002E3A80">
        <w:rPr>
          <w:rFonts w:ascii="Times New Roman" w:hAnsi="Times New Roman" w:cs="Times New Roman"/>
          <w:b/>
          <w:i/>
          <w:szCs w:val="20"/>
          <w:lang w:val="en-GB"/>
        </w:rPr>
        <w:t xml:space="preserve"> PRACH repetition supported in </w:t>
      </w:r>
      <w:r w:rsidR="00DD7BC4" w:rsidRPr="002E3A80">
        <w:rPr>
          <w:rFonts w:ascii="Times New Roman" w:hAnsi="Times New Roman" w:cs="Times New Roman"/>
          <w:b/>
          <w:i/>
          <w:szCs w:val="20"/>
          <w:lang w:val="en-GB"/>
        </w:rPr>
        <w:t xml:space="preserve">NR </w:t>
      </w:r>
      <w:r w:rsidR="00A326BC" w:rsidRPr="002E3A80">
        <w:rPr>
          <w:rFonts w:ascii="Times New Roman" w:hAnsi="Times New Roman" w:cs="Times New Roman"/>
          <w:b/>
          <w:i/>
          <w:szCs w:val="20"/>
          <w:lang w:val="en-GB"/>
        </w:rPr>
        <w:t>Rel-18.</w:t>
      </w:r>
    </w:p>
    <w:p w14:paraId="4C50E229" w14:textId="69243A08" w:rsidR="00E84F69" w:rsidRDefault="00E84F69" w:rsidP="00A30A51">
      <w:pPr>
        <w:pStyle w:val="30"/>
        <w:spacing w:beforeLines="100" w:before="240"/>
        <w:rPr>
          <w:lang w:val="en-GB"/>
        </w:rPr>
      </w:pPr>
      <w:r>
        <w:rPr>
          <w:lang w:val="en-GB"/>
        </w:rPr>
        <w:t xml:space="preserve">RO </w:t>
      </w:r>
      <w:r w:rsidR="00095E18">
        <w:rPr>
          <w:lang w:val="en-GB"/>
        </w:rPr>
        <w:t xml:space="preserve">frequency </w:t>
      </w:r>
      <w:r>
        <w:rPr>
          <w:lang w:val="en-GB"/>
        </w:rPr>
        <w:t>hopping</w:t>
      </w:r>
    </w:p>
    <w:p w14:paraId="174A1626" w14:textId="47D885EF" w:rsidR="0036353A" w:rsidRDefault="0036353A" w:rsidP="00B967DF">
      <w:pPr>
        <w:spacing w:beforeLines="0" w:before="120" w:after="0"/>
        <w:rPr>
          <w:rFonts w:eastAsia="宋体"/>
          <w:szCs w:val="20"/>
          <w:lang w:val="en-GB" w:eastAsia="zh-CN"/>
        </w:rPr>
      </w:pPr>
      <w:r>
        <w:rPr>
          <w:rFonts w:eastAsia="宋体"/>
          <w:szCs w:val="20"/>
          <w:lang w:val="en-GB" w:eastAsia="zh-CN"/>
        </w:rPr>
        <w:t xml:space="preserve">In </w:t>
      </w:r>
      <w:r w:rsidR="009C1780">
        <w:rPr>
          <w:rFonts w:eastAsia="宋体"/>
          <w:szCs w:val="20"/>
          <w:lang w:val="en-GB" w:eastAsia="zh-CN"/>
        </w:rPr>
        <w:t>RAN1</w:t>
      </w:r>
      <w:r>
        <w:rPr>
          <w:rFonts w:eastAsia="宋体"/>
          <w:szCs w:val="20"/>
          <w:lang w:val="en-GB" w:eastAsia="zh-CN"/>
        </w:rPr>
        <w:t xml:space="preserve"> #110bis-e meeting, following agreement has been made on the RB location of different repetitions</w:t>
      </w:r>
      <w:r w:rsidR="006537C1">
        <w:rPr>
          <w:rFonts w:eastAsia="宋体"/>
          <w:szCs w:val="20"/>
          <w:lang w:val="en-GB" w:eastAsia="zh-CN"/>
        </w:rPr>
        <w:t xml:space="preserve"> which is still open</w:t>
      </w:r>
      <w:r>
        <w:rPr>
          <w:rFonts w:eastAsia="宋体"/>
          <w:szCs w:val="20"/>
          <w:lang w:val="en-GB" w:eastAsia="zh-CN"/>
        </w:rPr>
        <w:t>.</w:t>
      </w:r>
    </w:p>
    <w:tbl>
      <w:tblPr>
        <w:tblStyle w:val="af6"/>
        <w:tblW w:w="0" w:type="auto"/>
        <w:tblLook w:val="04A0" w:firstRow="1" w:lastRow="0" w:firstColumn="1" w:lastColumn="0" w:noHBand="0" w:noVBand="1"/>
      </w:tblPr>
      <w:tblGrid>
        <w:gridCol w:w="9631"/>
      </w:tblGrid>
      <w:tr w:rsidR="0036353A" w14:paraId="574794D0" w14:textId="77777777" w:rsidTr="0036353A">
        <w:tc>
          <w:tcPr>
            <w:tcW w:w="9631" w:type="dxa"/>
          </w:tcPr>
          <w:p w14:paraId="7024DE14" w14:textId="77777777" w:rsidR="0036353A" w:rsidRPr="009E6315" w:rsidRDefault="0036353A" w:rsidP="0036353A">
            <w:pPr>
              <w:spacing w:beforeLines="0" w:before="0" w:after="0"/>
              <w:jc w:val="left"/>
              <w:rPr>
                <w:rFonts w:eastAsia="Batang"/>
                <w:szCs w:val="20"/>
                <w:highlight w:val="green"/>
                <w:lang w:val="en-GB"/>
              </w:rPr>
            </w:pPr>
            <w:r w:rsidRPr="009E6315">
              <w:rPr>
                <w:rFonts w:eastAsia="Batang"/>
                <w:szCs w:val="20"/>
                <w:highlight w:val="green"/>
                <w:lang w:val="en-GB"/>
              </w:rPr>
              <w:t>Agreement</w:t>
            </w:r>
          </w:p>
          <w:p w14:paraId="5168A265" w14:textId="77777777" w:rsidR="0036353A" w:rsidRPr="009E6315" w:rsidRDefault="0036353A" w:rsidP="0036353A">
            <w:pPr>
              <w:spacing w:beforeLines="0" w:before="0" w:after="0"/>
              <w:jc w:val="left"/>
              <w:rPr>
                <w:rFonts w:eastAsia="Batang"/>
                <w:szCs w:val="20"/>
                <w:lang w:val="en-GB"/>
              </w:rPr>
            </w:pPr>
            <w:r w:rsidRPr="009E6315">
              <w:rPr>
                <w:rFonts w:eastAsia="Batang"/>
                <w:szCs w:val="20"/>
                <w:lang w:val="en-GB"/>
              </w:rPr>
              <w:t>For multiple PRACH transmissions with same beam, at least ROs located at different time instances can be utilized for the transmissions.</w:t>
            </w:r>
          </w:p>
          <w:p w14:paraId="362AE3B8" w14:textId="77777777" w:rsidR="0036353A" w:rsidRPr="002C423B" w:rsidRDefault="0036353A" w:rsidP="0036353A">
            <w:pPr>
              <w:numPr>
                <w:ilvl w:val="0"/>
                <w:numId w:val="4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C423B">
              <w:rPr>
                <w:rFonts w:eastAsia="宋体"/>
                <w:szCs w:val="20"/>
                <w:lang w:val="en-GB" w:eastAsia="ja-JP"/>
              </w:rPr>
              <w:t>FFS: whether/how the starting RB of ROs can be different at different time instances for multiple PRACH transmissions.</w:t>
            </w:r>
          </w:p>
          <w:p w14:paraId="498A3CB4" w14:textId="49B2A55A" w:rsidR="0036353A" w:rsidRPr="0031174E" w:rsidRDefault="0036353A" w:rsidP="0031174E">
            <w:pPr>
              <w:numPr>
                <w:ilvl w:val="0"/>
                <w:numId w:val="4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C423B">
              <w:rPr>
                <w:rFonts w:eastAsia="宋体"/>
                <w:szCs w:val="20"/>
                <w:lang w:val="en-GB" w:eastAsia="ja-JP"/>
              </w:rPr>
              <w:t>FFS: whether/how multiple PRACH transmissions located in the same time instance, e.g., for UEs with multiple Tx chains.</w:t>
            </w:r>
          </w:p>
        </w:tc>
      </w:tr>
    </w:tbl>
    <w:p w14:paraId="52609D12" w14:textId="110566EC" w:rsidR="00B967DF" w:rsidRPr="002E3A80" w:rsidRDefault="00B967DF" w:rsidP="00B967DF">
      <w:pPr>
        <w:spacing w:beforeLines="0" w:before="120" w:after="0"/>
        <w:rPr>
          <w:rFonts w:eastAsia="宋体"/>
          <w:szCs w:val="20"/>
          <w:lang w:val="en-GB" w:eastAsia="zh-CN"/>
        </w:rPr>
      </w:pPr>
      <w:r w:rsidRPr="00AF44F9">
        <w:rPr>
          <w:rFonts w:eastAsia="宋体"/>
          <w:szCs w:val="20"/>
          <w:lang w:val="en-GB" w:eastAsia="zh-CN"/>
        </w:rPr>
        <w:t xml:space="preserve">To investigate the </w:t>
      </w:r>
      <w:r w:rsidR="00095E18" w:rsidRPr="00AF44F9">
        <w:rPr>
          <w:rFonts w:eastAsia="宋体"/>
          <w:szCs w:val="20"/>
          <w:lang w:val="en-GB" w:eastAsia="zh-CN"/>
        </w:rPr>
        <w:t xml:space="preserve">RO </w:t>
      </w:r>
      <w:r w:rsidRPr="00AF44F9">
        <w:rPr>
          <w:rFonts w:eastAsia="宋体"/>
          <w:szCs w:val="20"/>
          <w:lang w:val="en-GB" w:eastAsia="zh-CN"/>
        </w:rPr>
        <w:t>frequency hopping gain, the urban O2I scenario is considered in the evaluation. We assume that multiple RO</w:t>
      </w:r>
      <w:r w:rsidR="000F07CF" w:rsidRPr="001F013C">
        <w:rPr>
          <w:rFonts w:eastAsia="宋体"/>
          <w:szCs w:val="20"/>
          <w:lang w:val="en-GB" w:eastAsia="zh-CN"/>
        </w:rPr>
        <w:t xml:space="preserve">s </w:t>
      </w:r>
      <w:r w:rsidRPr="004D4E25">
        <w:rPr>
          <w:rFonts w:eastAsia="宋体"/>
          <w:szCs w:val="20"/>
          <w:lang w:val="en-GB" w:eastAsia="zh-CN"/>
        </w:rPr>
        <w:t xml:space="preserve">associated with the same SSB are multiplexed in </w:t>
      </w:r>
      <w:r w:rsidRPr="00C34BAB">
        <w:rPr>
          <w:rFonts w:eastAsia="宋体"/>
          <w:szCs w:val="20"/>
          <w:lang w:val="en-GB" w:eastAsia="zh-CN"/>
        </w:rPr>
        <w:t>frequency domain</w:t>
      </w:r>
      <w:r w:rsidR="003A7287" w:rsidRPr="00C34BAB">
        <w:rPr>
          <w:rFonts w:eastAsia="宋体"/>
          <w:szCs w:val="20"/>
          <w:lang w:val="en-GB" w:eastAsia="zh-CN"/>
        </w:rPr>
        <w:t>.</w:t>
      </w:r>
      <w:r w:rsidRPr="00C34BAB">
        <w:rPr>
          <w:rFonts w:eastAsia="宋体"/>
          <w:szCs w:val="20"/>
          <w:lang w:val="en-GB" w:eastAsia="zh-CN"/>
        </w:rPr>
        <w:t xml:space="preserve"> </w:t>
      </w:r>
      <w:r w:rsidR="003A7287" w:rsidRPr="00C34BAB">
        <w:rPr>
          <w:rFonts w:eastAsia="宋体"/>
          <w:szCs w:val="20"/>
          <w:lang w:val="en-GB" w:eastAsia="zh-CN"/>
        </w:rPr>
        <w:t>T</w:t>
      </w:r>
      <w:r w:rsidRPr="00C34BAB">
        <w:rPr>
          <w:rFonts w:eastAsia="宋体"/>
          <w:szCs w:val="20"/>
          <w:lang w:val="en-GB" w:eastAsia="zh-CN"/>
        </w:rPr>
        <w:t>wo possible transmission schemes are considered: PRACH repetition without RO hopping, which means RO index</w:t>
      </w:r>
      <w:r w:rsidR="00F649A9" w:rsidRPr="002E3A80">
        <w:rPr>
          <w:rFonts w:eastAsia="宋体"/>
          <w:szCs w:val="20"/>
          <w:lang w:val="en-GB" w:eastAsia="zh-CN"/>
        </w:rPr>
        <w:t xml:space="preserve"> in the frequency domain</w:t>
      </w:r>
      <w:r w:rsidRPr="002E3A80">
        <w:rPr>
          <w:rFonts w:eastAsia="宋体"/>
          <w:szCs w:val="20"/>
          <w:lang w:val="en-GB" w:eastAsia="zh-CN"/>
        </w:rPr>
        <w:t xml:space="preserve"> is same during the repetition; PRACH repetition with RO hopping, and RO index pattern</w:t>
      </w:r>
      <w:r w:rsidR="00F649A9" w:rsidRPr="002E3A80">
        <w:rPr>
          <w:rFonts w:eastAsia="宋体"/>
          <w:szCs w:val="20"/>
          <w:lang w:val="en-GB" w:eastAsia="zh-CN"/>
        </w:rPr>
        <w:t xml:space="preserve"> in the frequency domain</w:t>
      </w:r>
      <w:r w:rsidRPr="002E3A80">
        <w:rPr>
          <w:rFonts w:eastAsia="宋体"/>
          <w:szCs w:val="20"/>
          <w:lang w:val="en-GB" w:eastAsia="zh-CN"/>
        </w:rPr>
        <w:t xml:space="preserve"> is set as {0,1}</w:t>
      </w:r>
      <w:r w:rsidR="00F649A9" w:rsidRPr="002E3A80">
        <w:rPr>
          <w:rFonts w:eastAsia="宋体"/>
          <w:szCs w:val="20"/>
          <w:lang w:val="en-GB" w:eastAsia="zh-CN"/>
        </w:rPr>
        <w:t xml:space="preserve"> for 2 repetitions</w:t>
      </w:r>
      <w:r w:rsidRPr="002E3A80">
        <w:rPr>
          <w:rFonts w:eastAsia="宋体"/>
          <w:szCs w:val="20"/>
          <w:lang w:val="en-GB" w:eastAsia="zh-CN"/>
        </w:rPr>
        <w:t xml:space="preserve"> and {0,1,0,1}</w:t>
      </w:r>
      <w:r w:rsidR="00F649A9" w:rsidRPr="002E3A80">
        <w:rPr>
          <w:rFonts w:eastAsia="宋体"/>
          <w:szCs w:val="20"/>
          <w:lang w:val="en-GB" w:eastAsia="zh-CN"/>
        </w:rPr>
        <w:t xml:space="preserve"> for four repetitions</w:t>
      </w:r>
      <w:r w:rsidRPr="002E3A80">
        <w:rPr>
          <w:rFonts w:eastAsia="宋体"/>
          <w:szCs w:val="20"/>
          <w:lang w:val="en-GB" w:eastAsia="zh-CN"/>
        </w:rPr>
        <w:t xml:space="preserve">. </w:t>
      </w:r>
    </w:p>
    <w:p w14:paraId="5F769E5E" w14:textId="11E145D9" w:rsidR="00B967DF" w:rsidRPr="00AF44F9" w:rsidRDefault="00B967DF" w:rsidP="00B967DF">
      <w:pPr>
        <w:spacing w:beforeLines="0" w:before="120" w:after="0"/>
        <w:rPr>
          <w:rFonts w:eastAsia="宋体"/>
          <w:szCs w:val="20"/>
          <w:lang w:val="en-GB" w:eastAsia="zh-CN"/>
        </w:rPr>
      </w:pPr>
      <w:r w:rsidRPr="002E3A80">
        <w:rPr>
          <w:rFonts w:eastAsia="宋体"/>
          <w:szCs w:val="20"/>
          <w:lang w:val="en-GB" w:eastAsia="zh-CN"/>
        </w:rPr>
        <w:t>As shown in Figure 2,</w:t>
      </w:r>
      <w:r w:rsidR="007D347F" w:rsidRPr="002E3A80">
        <w:rPr>
          <w:rFonts w:eastAsia="宋体"/>
          <w:szCs w:val="20"/>
          <w:lang w:val="en-GB" w:eastAsia="zh-CN"/>
        </w:rPr>
        <w:t xml:space="preserve"> compared to single repetition,</w:t>
      </w:r>
      <w:r w:rsidRPr="002E3A80">
        <w:rPr>
          <w:rFonts w:eastAsia="宋体"/>
          <w:szCs w:val="20"/>
          <w:lang w:val="en-GB" w:eastAsia="zh-CN"/>
        </w:rPr>
        <w:t xml:space="preserve"> the performance gain of PRACH repetition with RO hopping is 3.</w:t>
      </w:r>
      <w:r w:rsidR="004B02BF" w:rsidRPr="002E3A80">
        <w:rPr>
          <w:rFonts w:eastAsia="宋体"/>
          <w:szCs w:val="20"/>
          <w:lang w:val="en-GB" w:eastAsia="zh-CN"/>
        </w:rPr>
        <w:t>74</w:t>
      </w:r>
      <w:r w:rsidRPr="002E3A80">
        <w:rPr>
          <w:rFonts w:eastAsia="宋体"/>
          <w:szCs w:val="20"/>
          <w:lang w:val="en-GB" w:eastAsia="zh-CN"/>
        </w:rPr>
        <w:t>dB for 2 PRACH repetitions, 6.</w:t>
      </w:r>
      <w:r w:rsidR="004B02BF" w:rsidRPr="002E3A80">
        <w:rPr>
          <w:rFonts w:eastAsia="宋体"/>
          <w:szCs w:val="20"/>
          <w:lang w:val="en-GB" w:eastAsia="zh-CN"/>
        </w:rPr>
        <w:t xml:space="preserve">96dB </w:t>
      </w:r>
      <w:r w:rsidRPr="002E3A80">
        <w:rPr>
          <w:rFonts w:eastAsia="宋体"/>
          <w:szCs w:val="20"/>
          <w:lang w:val="en-GB" w:eastAsia="zh-CN"/>
        </w:rPr>
        <w:t>for 4 PRACH repetition</w:t>
      </w:r>
      <w:r w:rsidR="004B02BF" w:rsidRPr="002E3A80">
        <w:rPr>
          <w:rFonts w:eastAsia="宋体"/>
          <w:szCs w:val="20"/>
          <w:lang w:val="en-GB" w:eastAsia="zh-CN"/>
        </w:rPr>
        <w:t xml:space="preserve"> with respective to the target of 1% miss detection</w:t>
      </w:r>
      <w:r w:rsidRPr="002E3A80">
        <w:rPr>
          <w:rFonts w:eastAsia="宋体"/>
          <w:szCs w:val="20"/>
          <w:lang w:val="en-GB" w:eastAsia="zh-CN"/>
        </w:rPr>
        <w:t>. The additional gain of PRACH repetition with RO hopping is about 0.</w:t>
      </w:r>
      <w:r w:rsidR="00770828" w:rsidRPr="002E3A80">
        <w:rPr>
          <w:rFonts w:eastAsia="宋体"/>
          <w:szCs w:val="20"/>
          <w:lang w:val="en-GB" w:eastAsia="zh-CN"/>
        </w:rPr>
        <w:t>7</w:t>
      </w:r>
      <w:r w:rsidRPr="002E3A80">
        <w:rPr>
          <w:rFonts w:eastAsia="宋体"/>
          <w:szCs w:val="20"/>
          <w:lang w:val="en-GB" w:eastAsia="zh-CN"/>
        </w:rPr>
        <w:t xml:space="preserve">dB </w:t>
      </w:r>
      <w:r w:rsidRPr="00E133DA">
        <w:rPr>
          <w:rFonts w:eastAsia="宋体"/>
          <w:szCs w:val="20"/>
          <w:lang w:val="en-GB" w:eastAsia="zh-CN"/>
        </w:rPr>
        <w:t>compared to that of PRACH repetition without RO hopping</w:t>
      </w:r>
      <w:r w:rsidR="004B02BF" w:rsidRPr="00E133DA">
        <w:rPr>
          <w:rFonts w:eastAsia="宋体"/>
          <w:szCs w:val="20"/>
          <w:lang w:val="en-GB" w:eastAsia="zh-CN"/>
        </w:rPr>
        <w:t xml:space="preserve"> in urban O2I scenario</w:t>
      </w:r>
      <w:r w:rsidRPr="00E133DA">
        <w:rPr>
          <w:rFonts w:eastAsia="宋体"/>
          <w:szCs w:val="20"/>
          <w:lang w:val="en-GB" w:eastAsia="zh-CN"/>
        </w:rPr>
        <w:t>.</w:t>
      </w:r>
      <w:r w:rsidR="004A0A3B" w:rsidRPr="00E133DA">
        <w:rPr>
          <w:rFonts w:eastAsia="宋体"/>
          <w:szCs w:val="20"/>
          <w:lang w:val="en-GB" w:eastAsia="zh-CN"/>
        </w:rPr>
        <w:t xml:space="preserve"> Therefore, RO frequency hopping could be </w:t>
      </w:r>
      <w:r w:rsidR="00EF1780" w:rsidRPr="00AF44F9">
        <w:rPr>
          <w:rFonts w:eastAsia="宋体"/>
          <w:szCs w:val="20"/>
          <w:lang w:val="en-GB" w:eastAsia="zh-CN"/>
        </w:rPr>
        <w:t>considered</w:t>
      </w:r>
      <w:r w:rsidR="004A0A3B" w:rsidRPr="00AF44F9">
        <w:rPr>
          <w:rFonts w:eastAsia="宋体"/>
          <w:szCs w:val="20"/>
          <w:lang w:val="en-GB" w:eastAsia="zh-CN"/>
        </w:rPr>
        <w:t xml:space="preserve"> to further improve PRACH coverage.</w:t>
      </w:r>
    </w:p>
    <w:p w14:paraId="0EEA86D4" w14:textId="3D2BABBB" w:rsidR="00B967DF" w:rsidRPr="002E3A80" w:rsidRDefault="00B967DF" w:rsidP="00B967DF">
      <w:pPr>
        <w:spacing w:beforeLines="0" w:before="0" w:after="0"/>
        <w:rPr>
          <w:rFonts w:eastAsia="宋体"/>
          <w:b/>
          <w:i/>
          <w:szCs w:val="20"/>
          <w:lang w:val="en-GB" w:eastAsia="zh-CN"/>
        </w:rPr>
      </w:pPr>
      <w:r w:rsidRPr="002E3A80">
        <w:rPr>
          <w:rFonts w:eastAsia="宋体"/>
          <w:b/>
          <w:i/>
          <w:szCs w:val="20"/>
          <w:lang w:val="en-GB" w:eastAsia="zh-CN"/>
        </w:rPr>
        <w:t xml:space="preserve">Observation </w:t>
      </w:r>
      <w:r w:rsidR="003D1F30" w:rsidRPr="002E3A80">
        <w:rPr>
          <w:rFonts w:eastAsia="宋体"/>
          <w:b/>
          <w:i/>
          <w:szCs w:val="20"/>
          <w:lang w:val="en-GB" w:eastAsia="zh-CN"/>
        </w:rPr>
        <w:t>3</w:t>
      </w:r>
      <w:r w:rsidRPr="002E3A80">
        <w:rPr>
          <w:rFonts w:eastAsia="宋体"/>
          <w:b/>
          <w:i/>
          <w:szCs w:val="20"/>
          <w:lang w:val="en-GB" w:eastAsia="zh-CN"/>
        </w:rPr>
        <w:t xml:space="preserve">: </w:t>
      </w:r>
    </w:p>
    <w:p w14:paraId="56433E2B" w14:textId="316C7269" w:rsidR="00B967DF" w:rsidRPr="002E3A80" w:rsidRDefault="00B967DF" w:rsidP="00B967DF">
      <w:pPr>
        <w:pStyle w:val="aff"/>
        <w:numPr>
          <w:ilvl w:val="0"/>
          <w:numId w:val="42"/>
        </w:numPr>
        <w:spacing w:beforeLines="0" w:before="0" w:after="0"/>
        <w:ind w:firstLineChars="0"/>
        <w:rPr>
          <w:rFonts w:ascii="Times New Roman" w:hAnsi="Times New Roman" w:cs="Times New Roman"/>
          <w:b/>
          <w:i/>
          <w:szCs w:val="20"/>
          <w:lang w:val="en-GB"/>
        </w:rPr>
      </w:pPr>
      <w:r w:rsidRPr="002E3A80">
        <w:rPr>
          <w:rFonts w:ascii="Times New Roman" w:hAnsi="Times New Roman" w:cs="Times New Roman"/>
          <w:b/>
          <w:i/>
          <w:szCs w:val="20"/>
          <w:lang w:val="en-GB"/>
        </w:rPr>
        <w:t>The gain of PRACH repetition with RO hopping is about 0.</w:t>
      </w:r>
      <w:r w:rsidR="00861590" w:rsidRPr="002E3A80">
        <w:rPr>
          <w:rFonts w:ascii="Times New Roman" w:hAnsi="Times New Roman" w:cs="Times New Roman"/>
          <w:b/>
          <w:i/>
          <w:szCs w:val="20"/>
          <w:lang w:val="en-GB"/>
        </w:rPr>
        <w:t>7</w:t>
      </w:r>
      <w:r w:rsidR="00F07266" w:rsidRPr="002E3A80">
        <w:rPr>
          <w:rFonts w:ascii="Times New Roman" w:hAnsi="Times New Roman" w:cs="Times New Roman"/>
          <w:b/>
          <w:i/>
          <w:szCs w:val="20"/>
          <w:lang w:val="en-GB"/>
        </w:rPr>
        <w:t xml:space="preserve">dB </w:t>
      </w:r>
      <w:r w:rsidRPr="002E3A80">
        <w:rPr>
          <w:rFonts w:ascii="Times New Roman" w:hAnsi="Times New Roman" w:cs="Times New Roman"/>
          <w:b/>
          <w:i/>
          <w:szCs w:val="20"/>
          <w:lang w:val="en-GB"/>
        </w:rPr>
        <w:t>compared to that of PRACH repetition without RO hopping</w:t>
      </w:r>
      <w:r w:rsidR="004B02BF" w:rsidRPr="002E3A80">
        <w:rPr>
          <w:rFonts w:ascii="Times New Roman" w:hAnsi="Times New Roman" w:cs="Times New Roman"/>
          <w:b/>
          <w:i/>
          <w:szCs w:val="20"/>
          <w:lang w:val="en-GB"/>
        </w:rPr>
        <w:t xml:space="preserve"> in urban O2I scenario</w:t>
      </w:r>
      <w:r w:rsidRPr="002E3A80">
        <w:rPr>
          <w:rFonts w:ascii="Times New Roman" w:hAnsi="Times New Roman" w:cs="Times New Roman"/>
          <w:b/>
          <w:i/>
          <w:szCs w:val="20"/>
          <w:lang w:val="en-GB"/>
        </w:rPr>
        <w:t>.</w:t>
      </w:r>
    </w:p>
    <w:p w14:paraId="1132CEA5" w14:textId="1D7BCA42" w:rsidR="00071EDB" w:rsidRPr="002E3A80" w:rsidRDefault="00071EDB" w:rsidP="00071EDB">
      <w:pPr>
        <w:spacing w:beforeLines="0" w:before="0" w:after="0"/>
        <w:rPr>
          <w:rFonts w:eastAsiaTheme="minorEastAsia"/>
          <w:b/>
          <w:i/>
          <w:szCs w:val="20"/>
          <w:lang w:val="en-GB" w:eastAsia="zh-CN"/>
        </w:rPr>
      </w:pPr>
      <w:r w:rsidRPr="002E3A80">
        <w:rPr>
          <w:rFonts w:eastAsiaTheme="minorEastAsia"/>
          <w:b/>
          <w:i/>
          <w:szCs w:val="20"/>
          <w:lang w:val="en-GB" w:eastAsia="zh-CN"/>
        </w:rPr>
        <w:t xml:space="preserve">Proposal </w:t>
      </w:r>
      <w:r w:rsidR="00CF07F3" w:rsidRPr="002E3A80">
        <w:rPr>
          <w:rFonts w:eastAsiaTheme="minorEastAsia"/>
          <w:b/>
          <w:i/>
          <w:szCs w:val="20"/>
          <w:lang w:val="en-GB" w:eastAsia="zh-CN"/>
        </w:rPr>
        <w:t>2</w:t>
      </w:r>
      <w:r w:rsidRPr="002E3A80">
        <w:rPr>
          <w:rFonts w:eastAsiaTheme="minorEastAsia"/>
          <w:b/>
          <w:i/>
          <w:szCs w:val="20"/>
          <w:lang w:val="en-GB" w:eastAsia="zh-CN"/>
        </w:rPr>
        <w:t>:</w:t>
      </w:r>
    </w:p>
    <w:p w14:paraId="750642AB" w14:textId="286DE3D0" w:rsidR="00071EDB" w:rsidRPr="009E6315" w:rsidRDefault="00071EDB" w:rsidP="000A27FF">
      <w:pPr>
        <w:pStyle w:val="aff"/>
        <w:numPr>
          <w:ilvl w:val="0"/>
          <w:numId w:val="42"/>
        </w:numPr>
        <w:spacing w:beforeLines="0" w:before="0" w:after="0"/>
        <w:ind w:firstLineChars="0"/>
        <w:rPr>
          <w:rFonts w:ascii="Times New Roman" w:eastAsiaTheme="minorEastAsia" w:hAnsi="Times New Roman" w:cs="Times New Roman"/>
          <w:b/>
          <w:i/>
          <w:szCs w:val="20"/>
          <w:lang w:val="en-GB"/>
        </w:rPr>
      </w:pPr>
      <w:r w:rsidRPr="009E6315">
        <w:rPr>
          <w:rFonts w:ascii="Times New Roman" w:hAnsi="Times New Roman" w:cs="Times New Roman"/>
          <w:b/>
          <w:i/>
          <w:szCs w:val="20"/>
          <w:lang w:val="en-GB"/>
        </w:rPr>
        <w:t>RO</w:t>
      </w:r>
      <w:r w:rsidR="004A0A3B" w:rsidRPr="00E133DA">
        <w:rPr>
          <w:rFonts w:ascii="Times New Roman" w:hAnsi="Times New Roman" w:cs="Times New Roman"/>
          <w:b/>
          <w:i/>
          <w:szCs w:val="20"/>
          <w:lang w:val="en-GB"/>
        </w:rPr>
        <w:t xml:space="preserve"> frequency</w:t>
      </w:r>
      <w:r w:rsidRPr="009E6315">
        <w:rPr>
          <w:rFonts w:ascii="Times New Roman" w:hAnsi="Times New Roman" w:cs="Times New Roman"/>
          <w:b/>
          <w:i/>
          <w:szCs w:val="20"/>
          <w:lang w:val="en-GB"/>
        </w:rPr>
        <w:t xml:space="preserve"> hopping could be </w:t>
      </w:r>
      <w:r w:rsidR="00C9504B" w:rsidRPr="00E133DA">
        <w:rPr>
          <w:rFonts w:ascii="Times New Roman" w:hAnsi="Times New Roman" w:cs="Times New Roman"/>
          <w:b/>
          <w:i/>
          <w:szCs w:val="20"/>
          <w:lang w:val="en-GB"/>
        </w:rPr>
        <w:t>considered</w:t>
      </w:r>
      <w:r w:rsidRPr="009E6315">
        <w:rPr>
          <w:rFonts w:ascii="Times New Roman" w:hAnsi="Times New Roman" w:cs="Times New Roman"/>
          <w:b/>
          <w:i/>
          <w:szCs w:val="20"/>
          <w:lang w:val="en-GB"/>
        </w:rPr>
        <w:t xml:space="preserve"> to further improve </w:t>
      </w:r>
      <w:r w:rsidR="00747515" w:rsidRPr="009E6315">
        <w:rPr>
          <w:rFonts w:ascii="Times New Roman" w:hAnsi="Times New Roman" w:cs="Times New Roman"/>
          <w:b/>
          <w:i/>
          <w:szCs w:val="20"/>
          <w:lang w:val="en-GB"/>
        </w:rPr>
        <w:t>PRACH coverage.</w:t>
      </w:r>
    </w:p>
    <w:p w14:paraId="6CB4D893" w14:textId="3061A0CE" w:rsidR="00B967DF" w:rsidRPr="00E7135D" w:rsidRDefault="006B3589" w:rsidP="009E6315">
      <w:pPr>
        <w:spacing w:beforeLines="0" w:before="120"/>
        <w:jc w:val="center"/>
        <w:rPr>
          <w:rFonts w:eastAsia="宋体"/>
          <w:lang w:val="en-GB" w:eastAsia="zh-CN"/>
        </w:rPr>
      </w:pPr>
      <w:r>
        <w:rPr>
          <w:rFonts w:eastAsia="宋体"/>
          <w:noProof/>
          <w:lang w:val="en-GB" w:eastAsia="zh-CN"/>
        </w:rPr>
        <w:drawing>
          <wp:inline distT="0" distB="0" distL="0" distR="0" wp14:anchorId="41E64F65" wp14:editId="46075F8F">
            <wp:extent cx="3841750" cy="27241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repetitionCoherent-FH-up to 8 repetitions-3.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847940" cy="2728539"/>
                    </a:xfrm>
                    <a:prstGeom prst="rect">
                      <a:avLst/>
                    </a:prstGeom>
                    <a:ln>
                      <a:noFill/>
                    </a:ln>
                    <a:extLst>
                      <a:ext uri="{53640926-AAD7-44D8-BBD7-CCE9431645EC}">
                        <a14:shadowObscured xmlns:a14="http://schemas.microsoft.com/office/drawing/2010/main"/>
                      </a:ext>
                    </a:extLst>
                  </pic:spPr>
                </pic:pic>
              </a:graphicData>
            </a:graphic>
          </wp:inline>
        </w:drawing>
      </w:r>
    </w:p>
    <w:p w14:paraId="70E58140" w14:textId="77777777" w:rsidR="00B967DF" w:rsidRPr="00A30A51" w:rsidRDefault="00B967DF" w:rsidP="00B967DF">
      <w:pPr>
        <w:spacing w:beforeLines="0" w:before="0" w:after="0"/>
        <w:jc w:val="center"/>
        <w:rPr>
          <w:rFonts w:eastAsia="宋体"/>
          <w:lang w:val="en-GB" w:eastAsia="zh-CN"/>
        </w:rPr>
      </w:pPr>
      <w:r w:rsidRPr="00A30A51">
        <w:rPr>
          <w:rFonts w:eastAsia="宋体"/>
          <w:lang w:val="en-GB" w:eastAsia="zh-CN"/>
        </w:rPr>
        <w:t>F</w:t>
      </w:r>
      <w:r w:rsidRPr="00A30A51">
        <w:rPr>
          <w:rFonts w:eastAsia="宋体" w:hint="eastAsia"/>
          <w:lang w:val="en-GB" w:eastAsia="zh-CN"/>
        </w:rPr>
        <w:t>ig</w:t>
      </w:r>
      <w:r w:rsidRPr="00A30A51">
        <w:rPr>
          <w:rFonts w:eastAsia="宋体"/>
          <w:lang w:val="en-GB" w:eastAsia="zh-CN"/>
        </w:rPr>
        <w:t>ure 2. Performance of PRACH repetition with different repetition numbers</w:t>
      </w:r>
    </w:p>
    <w:p w14:paraId="105C4CA3" w14:textId="04EE4F49" w:rsidR="00F234CA" w:rsidRDefault="00F234CA" w:rsidP="00A30A51">
      <w:pPr>
        <w:pStyle w:val="30"/>
        <w:spacing w:beforeLines="100" w:before="240"/>
        <w:rPr>
          <w:lang w:val="en-GB"/>
        </w:rPr>
      </w:pPr>
      <w:r>
        <w:rPr>
          <w:lang w:val="en-GB"/>
        </w:rPr>
        <w:t xml:space="preserve">PRACH repetition with multiple </w:t>
      </w:r>
      <w:r w:rsidR="00637528">
        <w:rPr>
          <w:lang w:val="en-GB"/>
        </w:rPr>
        <w:t>preambles</w:t>
      </w:r>
    </w:p>
    <w:p w14:paraId="349A8F63" w14:textId="269C1610" w:rsidR="000908D5" w:rsidRDefault="009D00EC" w:rsidP="009E6315">
      <w:pPr>
        <w:spacing w:beforeLines="0" w:before="0"/>
        <w:rPr>
          <w:rFonts w:eastAsia="宋体"/>
          <w:szCs w:val="20"/>
          <w:lang w:val="en-GB" w:eastAsia="zh-CN"/>
        </w:rPr>
      </w:pPr>
      <w:r w:rsidRPr="00E133DA">
        <w:rPr>
          <w:rFonts w:eastAsia="宋体"/>
          <w:szCs w:val="20"/>
          <w:lang w:val="en-GB" w:eastAsia="zh-CN"/>
        </w:rPr>
        <w:t xml:space="preserve">One issue to be studied is whether </w:t>
      </w:r>
      <w:r w:rsidR="007A5D20" w:rsidRPr="00E133DA">
        <w:rPr>
          <w:rFonts w:eastAsia="宋体"/>
          <w:szCs w:val="20"/>
          <w:lang w:val="en-GB" w:eastAsia="zh-CN"/>
        </w:rPr>
        <w:t>to use</w:t>
      </w:r>
      <w:r w:rsidR="00CD310A" w:rsidRPr="009E6315">
        <w:rPr>
          <w:rFonts w:eastAsia="宋体"/>
          <w:szCs w:val="20"/>
          <w:lang w:val="en-GB" w:eastAsia="zh-CN"/>
        </w:rPr>
        <w:t xml:space="preserve"> multiple preambles </w:t>
      </w:r>
      <w:r w:rsidR="007A5D20" w:rsidRPr="00E133DA">
        <w:rPr>
          <w:rFonts w:eastAsia="宋体"/>
          <w:szCs w:val="20"/>
          <w:lang w:val="en-GB" w:eastAsia="zh-CN"/>
        </w:rPr>
        <w:t xml:space="preserve">or only single preamble </w:t>
      </w:r>
      <w:r w:rsidR="00CD310A" w:rsidRPr="009E6315">
        <w:rPr>
          <w:rFonts w:eastAsia="宋体"/>
          <w:szCs w:val="20"/>
          <w:lang w:val="en-GB" w:eastAsia="zh-CN"/>
        </w:rPr>
        <w:t>for multiple</w:t>
      </w:r>
      <w:r w:rsidR="005536C2" w:rsidRPr="00E133DA">
        <w:rPr>
          <w:rFonts w:eastAsia="宋体"/>
          <w:szCs w:val="20"/>
          <w:lang w:val="en-GB" w:eastAsia="zh-CN"/>
        </w:rPr>
        <w:t xml:space="preserve"> PRACH</w:t>
      </w:r>
      <w:r w:rsidR="00CD310A" w:rsidRPr="009E6315">
        <w:rPr>
          <w:rFonts w:eastAsia="宋体"/>
          <w:szCs w:val="20"/>
          <w:lang w:val="en-GB" w:eastAsia="zh-CN"/>
        </w:rPr>
        <w:t xml:space="preserve"> transmissions.</w:t>
      </w:r>
      <w:r w:rsidR="00712B73">
        <w:rPr>
          <w:rFonts w:eastAsia="宋体"/>
          <w:szCs w:val="20"/>
          <w:lang w:val="en-GB" w:eastAsia="zh-CN"/>
        </w:rPr>
        <w:t xml:space="preserve"> </w:t>
      </w:r>
      <w:r w:rsidR="000908D5">
        <w:rPr>
          <w:rFonts w:eastAsia="宋体" w:hint="eastAsia"/>
          <w:szCs w:val="20"/>
          <w:lang w:val="en-GB" w:eastAsia="zh-CN"/>
        </w:rPr>
        <w:t>In</w:t>
      </w:r>
      <w:r w:rsidR="000908D5">
        <w:rPr>
          <w:rFonts w:eastAsia="宋体"/>
          <w:szCs w:val="20"/>
          <w:lang w:val="en-GB" w:eastAsia="zh-CN"/>
        </w:rPr>
        <w:t xml:space="preserve"> </w:t>
      </w:r>
      <w:r w:rsidR="000908D5">
        <w:rPr>
          <w:rFonts w:eastAsia="宋体" w:hint="eastAsia"/>
          <w:szCs w:val="20"/>
          <w:lang w:val="en-GB" w:eastAsia="zh-CN"/>
        </w:rPr>
        <w:t>RAN1#11</w:t>
      </w:r>
      <w:r w:rsidR="00F8704C">
        <w:rPr>
          <w:rFonts w:eastAsia="宋体"/>
          <w:szCs w:val="20"/>
          <w:lang w:val="en-GB" w:eastAsia="zh-CN"/>
        </w:rPr>
        <w:t>0bis-e</w:t>
      </w:r>
      <w:r w:rsidR="000908D5">
        <w:rPr>
          <w:rFonts w:eastAsia="宋体"/>
          <w:szCs w:val="20"/>
          <w:lang w:val="en-GB" w:eastAsia="zh-CN"/>
        </w:rPr>
        <w:t xml:space="preserve"> </w:t>
      </w:r>
      <w:r w:rsidR="000908D5">
        <w:rPr>
          <w:rFonts w:eastAsia="宋体" w:hint="eastAsia"/>
          <w:szCs w:val="20"/>
          <w:lang w:val="en-GB" w:eastAsia="zh-CN"/>
        </w:rPr>
        <w:t>mee</w:t>
      </w:r>
      <w:r w:rsidR="000908D5">
        <w:rPr>
          <w:rFonts w:eastAsia="宋体"/>
          <w:szCs w:val="20"/>
          <w:lang w:val="en-GB" w:eastAsia="zh-CN"/>
        </w:rPr>
        <w:t>ting, following agreement has been made on this issue:</w:t>
      </w:r>
    </w:p>
    <w:tbl>
      <w:tblPr>
        <w:tblStyle w:val="af6"/>
        <w:tblW w:w="0" w:type="auto"/>
        <w:tblLook w:val="04A0" w:firstRow="1" w:lastRow="0" w:firstColumn="1" w:lastColumn="0" w:noHBand="0" w:noVBand="1"/>
      </w:tblPr>
      <w:tblGrid>
        <w:gridCol w:w="9631"/>
      </w:tblGrid>
      <w:tr w:rsidR="000908D5" w:rsidRPr="00B40163" w14:paraId="0628F12E" w14:textId="77777777" w:rsidTr="000908D5">
        <w:tc>
          <w:tcPr>
            <w:tcW w:w="9631" w:type="dxa"/>
          </w:tcPr>
          <w:p w14:paraId="37B7E0EA" w14:textId="77777777" w:rsidR="000908D5" w:rsidRPr="00B40163" w:rsidRDefault="000908D5" w:rsidP="007A766A">
            <w:pPr>
              <w:spacing w:beforeLines="0" w:before="0" w:after="0"/>
              <w:rPr>
                <w:b/>
                <w:bCs/>
                <w:szCs w:val="20"/>
                <w:highlight w:val="green"/>
              </w:rPr>
            </w:pPr>
            <w:r w:rsidRPr="00B40163">
              <w:rPr>
                <w:b/>
                <w:bCs/>
                <w:szCs w:val="20"/>
                <w:highlight w:val="green"/>
              </w:rPr>
              <w:t>Agreement</w:t>
            </w:r>
          </w:p>
          <w:p w14:paraId="029F1E52" w14:textId="77777777" w:rsidR="000908D5" w:rsidRPr="00A641C3" w:rsidRDefault="000908D5" w:rsidP="007A766A">
            <w:pPr>
              <w:pStyle w:val="a0"/>
              <w:numPr>
                <w:ilvl w:val="0"/>
                <w:numId w:val="53"/>
              </w:numPr>
              <w:spacing w:beforeLines="0" w:before="0" w:after="0"/>
              <w:rPr>
                <w:rFonts w:ascii="Times New Roman" w:eastAsia="等线" w:hAnsi="Times New Roman"/>
                <w:bCs/>
                <w:szCs w:val="20"/>
                <w:lang w:eastAsia="zh-CN"/>
              </w:rPr>
            </w:pPr>
            <w:r w:rsidRPr="00A641C3">
              <w:rPr>
                <w:rFonts w:ascii="Times New Roman" w:eastAsia="宋体" w:hAnsi="Times New Roman"/>
                <w:szCs w:val="20"/>
              </w:rPr>
              <w:t>For multiple PRACH transmissions with same beam, at least support to use</w:t>
            </w:r>
            <w:r w:rsidRPr="00A641C3">
              <w:rPr>
                <w:rFonts w:ascii="Times New Roman" w:eastAsia="宋体" w:hAnsi="Times New Roman"/>
                <w:color w:val="FF0000"/>
                <w:szCs w:val="20"/>
              </w:rPr>
              <w:t xml:space="preserve"> </w:t>
            </w:r>
            <w:r w:rsidRPr="00A641C3">
              <w:rPr>
                <w:rFonts w:ascii="Times New Roman" w:eastAsia="宋体" w:hAnsi="Times New Roman"/>
                <w:szCs w:val="20"/>
              </w:rPr>
              <w:t xml:space="preserve">same PRACH preamble during the multiple PRACH transmissions </w:t>
            </w:r>
            <w:r w:rsidRPr="00A641C3">
              <w:rPr>
                <w:rFonts w:ascii="Times New Roman" w:hAnsi="Times New Roman"/>
                <w:bCs/>
                <w:szCs w:val="20"/>
              </w:rPr>
              <w:t>in one RACH attempt.</w:t>
            </w:r>
          </w:p>
          <w:p w14:paraId="0640FCA5" w14:textId="15C0057C" w:rsidR="000908D5" w:rsidRPr="00B40163" w:rsidRDefault="000908D5" w:rsidP="007A766A">
            <w:pPr>
              <w:pStyle w:val="a0"/>
              <w:numPr>
                <w:ilvl w:val="1"/>
                <w:numId w:val="53"/>
              </w:numPr>
              <w:spacing w:beforeLines="0" w:before="0" w:after="0"/>
              <w:rPr>
                <w:rFonts w:ascii="Times New Roman" w:eastAsia="等线" w:hAnsi="Times New Roman"/>
                <w:bCs/>
                <w:sz w:val="21"/>
                <w:szCs w:val="21"/>
                <w:lang w:eastAsia="zh-CN"/>
              </w:rPr>
            </w:pPr>
            <w:r w:rsidRPr="00A641C3">
              <w:rPr>
                <w:rFonts w:ascii="Times New Roman" w:hAnsi="Times New Roman"/>
                <w:bCs/>
                <w:szCs w:val="20"/>
              </w:rPr>
              <w:lastRenderedPageBreak/>
              <w:t>FFS: whether different preambles can be utilized in different PRACH transmissions during the multiple PRACH transmissions in one RACH attempt.</w:t>
            </w:r>
          </w:p>
        </w:tc>
      </w:tr>
    </w:tbl>
    <w:p w14:paraId="4A240170" w14:textId="0E0F1399" w:rsidR="00F234CA" w:rsidRDefault="00CD310A" w:rsidP="008658A8">
      <w:pPr>
        <w:spacing w:beforeLines="0" w:before="120"/>
        <w:rPr>
          <w:rFonts w:eastAsia="宋体"/>
          <w:szCs w:val="20"/>
          <w:lang w:val="en-GB" w:eastAsia="zh-CN"/>
        </w:rPr>
      </w:pPr>
      <w:r w:rsidRPr="009E6315">
        <w:rPr>
          <w:rFonts w:eastAsia="宋体"/>
          <w:szCs w:val="20"/>
          <w:lang w:val="en-GB" w:eastAsia="zh-CN"/>
        </w:rPr>
        <w:lastRenderedPageBreak/>
        <w:t>For the case of PRACH repetition,</w:t>
      </w:r>
      <w:r w:rsidR="000F16F7">
        <w:rPr>
          <w:rFonts w:eastAsia="宋体"/>
          <w:szCs w:val="20"/>
          <w:lang w:val="en-GB" w:eastAsia="zh-CN"/>
        </w:rPr>
        <w:t xml:space="preserve"> with the </w:t>
      </w:r>
      <w:r w:rsidR="00FA1CB4">
        <w:rPr>
          <w:rFonts w:eastAsia="宋体"/>
          <w:szCs w:val="20"/>
          <w:lang w:val="en-GB" w:eastAsia="zh-CN"/>
        </w:rPr>
        <w:t xml:space="preserve">link level simulation </w:t>
      </w:r>
      <w:r w:rsidR="000F16F7">
        <w:rPr>
          <w:rFonts w:eastAsia="宋体"/>
          <w:szCs w:val="20"/>
          <w:lang w:val="en-GB" w:eastAsia="zh-CN"/>
        </w:rPr>
        <w:t xml:space="preserve">assumption provided in </w:t>
      </w:r>
      <w:r w:rsidR="000F16F7" w:rsidRPr="00AB3DAA">
        <w:rPr>
          <w:rFonts w:eastAsia="宋体"/>
          <w:szCs w:val="20"/>
          <w:lang w:eastAsia="zh-CN"/>
        </w:rPr>
        <w:t>Table A1</w:t>
      </w:r>
      <w:r w:rsidR="000F16F7">
        <w:rPr>
          <w:rFonts w:eastAsia="宋体"/>
          <w:szCs w:val="20"/>
          <w:lang w:val="en-GB" w:eastAsia="zh-CN"/>
        </w:rPr>
        <w:t>,</w:t>
      </w:r>
      <w:r w:rsidRPr="009E6315">
        <w:rPr>
          <w:rFonts w:eastAsia="宋体"/>
          <w:szCs w:val="20"/>
          <w:lang w:val="en-GB" w:eastAsia="zh-CN"/>
        </w:rPr>
        <w:t xml:space="preserve"> there is no additional performance gain when multiple preambles are used as shown in </w:t>
      </w:r>
      <w:r w:rsidR="00770B41" w:rsidRPr="00E133DA">
        <w:rPr>
          <w:rFonts w:eastAsia="宋体"/>
          <w:szCs w:val="20"/>
          <w:lang w:val="en-GB" w:eastAsia="zh-CN"/>
        </w:rPr>
        <w:t>F</w:t>
      </w:r>
      <w:r w:rsidRPr="009E6315">
        <w:rPr>
          <w:rFonts w:eastAsia="宋体"/>
          <w:szCs w:val="20"/>
          <w:lang w:val="en-GB" w:eastAsia="zh-CN"/>
        </w:rPr>
        <w:t xml:space="preserve">igure </w:t>
      </w:r>
      <w:r w:rsidR="00770B41" w:rsidRPr="00E133DA">
        <w:rPr>
          <w:rFonts w:eastAsia="宋体"/>
          <w:szCs w:val="20"/>
          <w:lang w:val="en-GB" w:eastAsia="zh-CN"/>
        </w:rPr>
        <w:t>3</w:t>
      </w:r>
      <w:r w:rsidRPr="009E6315">
        <w:rPr>
          <w:rFonts w:eastAsia="宋体"/>
          <w:szCs w:val="20"/>
          <w:lang w:val="en-GB" w:eastAsia="zh-CN"/>
        </w:rPr>
        <w:t xml:space="preserve">. On the other hand, the </w:t>
      </w:r>
      <w:r w:rsidR="00A854D1" w:rsidRPr="00E133DA">
        <w:rPr>
          <w:rFonts w:eastAsia="宋体"/>
          <w:szCs w:val="20"/>
          <w:lang w:val="en-GB" w:eastAsia="zh-CN"/>
        </w:rPr>
        <w:t>receiver</w:t>
      </w:r>
      <w:r w:rsidRPr="009E6315">
        <w:rPr>
          <w:rFonts w:eastAsia="宋体"/>
          <w:szCs w:val="20"/>
          <w:lang w:val="en-GB" w:eastAsia="zh-CN"/>
        </w:rPr>
        <w:t xml:space="preserve"> complexity increases when PRACH repetitions</w:t>
      </w:r>
      <w:r w:rsidR="00415A76" w:rsidRPr="00E133DA">
        <w:rPr>
          <w:rFonts w:eastAsia="宋体"/>
          <w:szCs w:val="20"/>
          <w:lang w:val="en-GB" w:eastAsia="zh-CN"/>
        </w:rPr>
        <w:t xml:space="preserve"> using multiple preambles</w:t>
      </w:r>
      <w:r w:rsidR="00463627">
        <w:rPr>
          <w:rFonts w:eastAsia="宋体"/>
          <w:szCs w:val="20"/>
          <w:lang w:val="en-GB" w:eastAsia="zh-CN"/>
        </w:rPr>
        <w:t xml:space="preserve"> are combined</w:t>
      </w:r>
      <w:r w:rsidRPr="009E6315">
        <w:rPr>
          <w:rFonts w:eastAsia="宋体"/>
          <w:szCs w:val="20"/>
          <w:lang w:val="en-GB" w:eastAsia="zh-CN"/>
        </w:rPr>
        <w:t xml:space="preserve">. </w:t>
      </w:r>
      <w:r w:rsidR="00415A76" w:rsidRPr="00AF44F9">
        <w:rPr>
          <w:rFonts w:eastAsia="宋体"/>
          <w:szCs w:val="20"/>
          <w:lang w:val="en-GB" w:eastAsia="zh-CN"/>
        </w:rPr>
        <w:t xml:space="preserve">Therefore, </w:t>
      </w:r>
      <w:r w:rsidR="00F35466">
        <w:rPr>
          <w:rFonts w:eastAsia="宋体"/>
          <w:szCs w:val="20"/>
          <w:lang w:val="en-GB" w:eastAsia="zh-CN"/>
        </w:rPr>
        <w:t>there</w:t>
      </w:r>
      <w:r w:rsidR="00415A76" w:rsidRPr="00AF44F9">
        <w:rPr>
          <w:rFonts w:eastAsia="宋体"/>
          <w:szCs w:val="20"/>
          <w:lang w:val="en-GB" w:eastAsia="zh-CN"/>
        </w:rPr>
        <w:t xml:space="preserve"> is no need to consider PRACH repetition with multiple preambles.</w:t>
      </w:r>
    </w:p>
    <w:p w14:paraId="2AC61F74" w14:textId="0398677D" w:rsidR="00637528" w:rsidRPr="009E6315" w:rsidRDefault="00637528" w:rsidP="009E6315">
      <w:pPr>
        <w:spacing w:beforeLines="0" w:before="0" w:after="0"/>
        <w:rPr>
          <w:rFonts w:eastAsia="宋体"/>
          <w:b/>
          <w:i/>
          <w:szCs w:val="20"/>
          <w:lang w:val="en-GB" w:eastAsia="zh-CN"/>
        </w:rPr>
      </w:pPr>
      <w:r w:rsidRPr="009E6315">
        <w:rPr>
          <w:rFonts w:eastAsia="宋体"/>
          <w:b/>
          <w:i/>
          <w:szCs w:val="20"/>
          <w:lang w:val="en-GB" w:eastAsia="zh-CN"/>
        </w:rPr>
        <w:t xml:space="preserve">Proposal </w:t>
      </w:r>
      <w:r w:rsidR="00D94057" w:rsidRPr="00E133DA">
        <w:rPr>
          <w:rFonts w:eastAsia="宋体"/>
          <w:b/>
          <w:i/>
          <w:szCs w:val="20"/>
          <w:lang w:val="en-GB" w:eastAsia="zh-CN"/>
        </w:rPr>
        <w:t>3</w:t>
      </w:r>
      <w:r w:rsidRPr="009E6315">
        <w:rPr>
          <w:rFonts w:eastAsia="宋体"/>
          <w:b/>
          <w:i/>
          <w:szCs w:val="20"/>
          <w:lang w:val="en-GB" w:eastAsia="zh-CN"/>
        </w:rPr>
        <w:t>:</w:t>
      </w:r>
    </w:p>
    <w:p w14:paraId="591FC9F0" w14:textId="5A8073DC" w:rsidR="00637528" w:rsidRPr="009E6315" w:rsidRDefault="0070167A" w:rsidP="009E6315">
      <w:pPr>
        <w:pStyle w:val="aff"/>
        <w:numPr>
          <w:ilvl w:val="0"/>
          <w:numId w:val="42"/>
        </w:numPr>
        <w:spacing w:beforeLines="0" w:before="0" w:after="0"/>
        <w:ind w:firstLineChars="0"/>
        <w:rPr>
          <w:rFonts w:ascii="Times New Roman" w:hAnsi="Times New Roman"/>
          <w:b/>
          <w:i/>
          <w:szCs w:val="20"/>
          <w:lang w:val="en-GB"/>
        </w:rPr>
      </w:pPr>
      <w:r>
        <w:rPr>
          <w:rFonts w:ascii="Times New Roman" w:hAnsi="Times New Roman" w:cs="Times New Roman"/>
          <w:b/>
          <w:i/>
          <w:szCs w:val="20"/>
          <w:lang w:val="en-GB"/>
        </w:rPr>
        <w:t xml:space="preserve">Only </w:t>
      </w:r>
      <w:r w:rsidR="00293939">
        <w:rPr>
          <w:rFonts w:ascii="Times New Roman" w:hAnsi="Times New Roman" w:cs="Times New Roman"/>
          <w:b/>
          <w:i/>
          <w:szCs w:val="20"/>
          <w:lang w:val="en-GB"/>
        </w:rPr>
        <w:t>c</w:t>
      </w:r>
      <w:r w:rsidR="00637528" w:rsidRPr="009E6315">
        <w:rPr>
          <w:rFonts w:ascii="Times New Roman" w:hAnsi="Times New Roman" w:cs="Times New Roman"/>
          <w:b/>
          <w:i/>
          <w:szCs w:val="20"/>
          <w:lang w:val="en-GB"/>
        </w:rPr>
        <w:t xml:space="preserve">onsider PRACH repetition with </w:t>
      </w:r>
      <w:r w:rsidR="000E0A03">
        <w:rPr>
          <w:rFonts w:ascii="Times New Roman" w:hAnsi="Times New Roman" w:cs="Times New Roman" w:hint="eastAsia"/>
          <w:b/>
          <w:i/>
          <w:szCs w:val="20"/>
          <w:lang w:val="en-GB"/>
        </w:rPr>
        <w:t>same</w:t>
      </w:r>
      <w:r w:rsidR="000E0A03">
        <w:rPr>
          <w:rFonts w:ascii="Times New Roman" w:hAnsi="Times New Roman" w:cs="Times New Roman"/>
          <w:b/>
          <w:i/>
          <w:szCs w:val="20"/>
          <w:lang w:val="en-GB"/>
        </w:rPr>
        <w:t xml:space="preserve"> </w:t>
      </w:r>
      <w:r w:rsidR="00637528" w:rsidRPr="009E6315">
        <w:rPr>
          <w:rFonts w:ascii="Times New Roman" w:hAnsi="Times New Roman" w:cs="Times New Roman"/>
          <w:b/>
          <w:i/>
          <w:szCs w:val="20"/>
          <w:lang w:val="en-GB"/>
        </w:rPr>
        <w:t>preamble</w:t>
      </w:r>
      <w:r w:rsidR="007E6B14" w:rsidRPr="009E6315">
        <w:rPr>
          <w:rFonts w:ascii="Times New Roman" w:hAnsi="Times New Roman" w:cs="Times New Roman"/>
          <w:b/>
          <w:i/>
          <w:szCs w:val="20"/>
          <w:lang w:val="en-GB"/>
        </w:rPr>
        <w:t xml:space="preserve"> in NR Rel-18</w:t>
      </w:r>
      <w:r w:rsidR="00637528" w:rsidRPr="009E6315">
        <w:rPr>
          <w:rFonts w:ascii="Times New Roman" w:hAnsi="Times New Roman" w:cs="Times New Roman"/>
          <w:b/>
          <w:i/>
          <w:szCs w:val="20"/>
          <w:lang w:val="en-GB"/>
        </w:rPr>
        <w:t>.</w:t>
      </w:r>
    </w:p>
    <w:p w14:paraId="6C451126" w14:textId="463BFDAC" w:rsidR="00E35E1B" w:rsidRDefault="009D4989" w:rsidP="009E6315">
      <w:pPr>
        <w:spacing w:before="120"/>
        <w:jc w:val="center"/>
        <w:rPr>
          <w:rFonts w:asciiTheme="minorEastAsia" w:eastAsiaTheme="minorEastAsia" w:hAnsiTheme="minorEastAsia"/>
          <w:lang w:val="en-GB" w:eastAsia="zh-CN"/>
        </w:rPr>
      </w:pPr>
      <w:r>
        <w:rPr>
          <w:rFonts w:asciiTheme="minorEastAsia" w:eastAsiaTheme="minorEastAsia" w:hAnsiTheme="minorEastAsia"/>
          <w:noProof/>
          <w:lang w:val="en-GB" w:eastAsia="zh-CN"/>
        </w:rPr>
        <w:drawing>
          <wp:inline distT="0" distB="0" distL="0" distR="0" wp14:anchorId="067F862E" wp14:editId="01F1C269">
            <wp:extent cx="3974472" cy="2867589"/>
            <wp:effectExtent l="0" t="0" r="698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eamblehop.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90773" cy="2879350"/>
                    </a:xfrm>
                    <a:prstGeom prst="rect">
                      <a:avLst/>
                    </a:prstGeom>
                  </pic:spPr>
                </pic:pic>
              </a:graphicData>
            </a:graphic>
          </wp:inline>
        </w:drawing>
      </w:r>
    </w:p>
    <w:p w14:paraId="634F0298" w14:textId="5CBA100D" w:rsidR="00F234CA" w:rsidRPr="00F234CA" w:rsidRDefault="00D92F67" w:rsidP="009E6315">
      <w:pPr>
        <w:spacing w:before="120"/>
        <w:jc w:val="center"/>
        <w:rPr>
          <w:lang w:val="en-GB" w:eastAsia="zh-CN"/>
        </w:rPr>
      </w:pPr>
      <w:r w:rsidRPr="009E6315">
        <w:rPr>
          <w:rFonts w:eastAsia="宋体"/>
          <w:lang w:val="en-GB" w:eastAsia="zh-CN"/>
        </w:rPr>
        <w:t xml:space="preserve">Figure </w:t>
      </w:r>
      <w:r w:rsidR="009D4543" w:rsidRPr="009E6315">
        <w:rPr>
          <w:rFonts w:eastAsia="宋体"/>
          <w:lang w:val="en-GB" w:eastAsia="zh-CN"/>
        </w:rPr>
        <w:t>3. Per</w:t>
      </w:r>
      <w:r w:rsidR="009D4543">
        <w:rPr>
          <w:rFonts w:eastAsiaTheme="minorEastAsia"/>
          <w:lang w:val="en-GB" w:eastAsia="zh-CN"/>
        </w:rPr>
        <w:t>formance of PRACH repetition using same or different preambles among repetitions</w:t>
      </w:r>
    </w:p>
    <w:p w14:paraId="63666479" w14:textId="6C4E3BE2" w:rsidR="00C670CE" w:rsidRPr="00633A4D" w:rsidRDefault="00C670CE" w:rsidP="00A30A51">
      <w:pPr>
        <w:pStyle w:val="30"/>
        <w:spacing w:beforeLines="100" w:before="240"/>
        <w:rPr>
          <w:lang w:val="en-GB"/>
        </w:rPr>
      </w:pPr>
      <w:r w:rsidRPr="00633A4D">
        <w:rPr>
          <w:lang w:val="en-GB"/>
        </w:rPr>
        <w:t>Coverage performance of PRACH repetition with multiple Tx beams</w:t>
      </w:r>
    </w:p>
    <w:p w14:paraId="77805A0A" w14:textId="12E00F77" w:rsidR="00D625C0" w:rsidRDefault="00D625C0" w:rsidP="00B143D5">
      <w:pPr>
        <w:spacing w:beforeLines="0" w:before="0" w:after="0"/>
        <w:rPr>
          <w:rFonts w:eastAsia="宋体"/>
          <w:lang w:val="en-GB" w:eastAsia="zh-CN"/>
        </w:rPr>
      </w:pPr>
      <w:r>
        <w:rPr>
          <w:rFonts w:eastAsia="宋体"/>
          <w:lang w:val="en-GB" w:eastAsia="zh-CN"/>
        </w:rPr>
        <w:t xml:space="preserve">In RAN1 #111 meeting, following </w:t>
      </w:r>
      <w:r w:rsidR="00676A6D">
        <w:rPr>
          <w:rFonts w:eastAsia="宋体"/>
          <w:lang w:val="en-GB" w:eastAsia="zh-CN"/>
        </w:rPr>
        <w:t xml:space="preserve">agreements and </w:t>
      </w:r>
      <w:r w:rsidR="009D5768">
        <w:rPr>
          <w:rFonts w:eastAsia="宋体"/>
          <w:lang w:val="en-GB" w:eastAsia="zh-CN"/>
        </w:rPr>
        <w:t>working assumption</w:t>
      </w:r>
      <w:r>
        <w:rPr>
          <w:rFonts w:eastAsia="宋体"/>
          <w:lang w:val="en-GB" w:eastAsia="zh-CN"/>
        </w:rPr>
        <w:t xml:space="preserve"> </w:t>
      </w:r>
      <w:r w:rsidR="00F76AB5">
        <w:rPr>
          <w:rFonts w:eastAsia="宋体"/>
          <w:lang w:val="en-GB" w:eastAsia="zh-CN"/>
        </w:rPr>
        <w:t>have</w:t>
      </w:r>
      <w:r>
        <w:rPr>
          <w:rFonts w:eastAsia="宋体"/>
          <w:lang w:val="en-GB" w:eastAsia="zh-CN"/>
        </w:rPr>
        <w:t xml:space="preserve"> been made on the LLS to be performed by companies on PRACH repetition.</w:t>
      </w:r>
    </w:p>
    <w:tbl>
      <w:tblPr>
        <w:tblStyle w:val="af6"/>
        <w:tblW w:w="0" w:type="auto"/>
        <w:tblLook w:val="04A0" w:firstRow="1" w:lastRow="0" w:firstColumn="1" w:lastColumn="0" w:noHBand="0" w:noVBand="1"/>
      </w:tblPr>
      <w:tblGrid>
        <w:gridCol w:w="9631"/>
      </w:tblGrid>
      <w:tr w:rsidR="00861DF8" w14:paraId="6BB2FA6A" w14:textId="77777777" w:rsidTr="00861DF8">
        <w:tc>
          <w:tcPr>
            <w:tcW w:w="9631" w:type="dxa"/>
          </w:tcPr>
          <w:p w14:paraId="56C76F4C" w14:textId="77777777" w:rsidR="00394979" w:rsidRPr="00394979" w:rsidRDefault="00394979" w:rsidP="00394979">
            <w:pPr>
              <w:spacing w:beforeLines="0" w:before="0" w:after="0"/>
              <w:jc w:val="left"/>
              <w:rPr>
                <w:rFonts w:ascii="Calibri" w:eastAsia="等线" w:hAnsi="Calibri" w:cs="Calibri"/>
                <w:sz w:val="22"/>
                <w:szCs w:val="22"/>
                <w:highlight w:val="green"/>
                <w:lang w:eastAsia="zh-CN"/>
              </w:rPr>
            </w:pPr>
            <w:r w:rsidRPr="00394979">
              <w:rPr>
                <w:rFonts w:ascii="Calibri" w:eastAsia="等线" w:hAnsi="Calibri" w:cs="Calibri" w:hint="eastAsia"/>
                <w:sz w:val="22"/>
                <w:szCs w:val="22"/>
                <w:highlight w:val="green"/>
                <w:lang w:eastAsia="zh-CN"/>
              </w:rPr>
              <w:t>A</w:t>
            </w:r>
            <w:r w:rsidRPr="00394979">
              <w:rPr>
                <w:rFonts w:ascii="Calibri" w:eastAsia="等线" w:hAnsi="Calibri" w:cs="Calibri"/>
                <w:sz w:val="22"/>
                <w:szCs w:val="22"/>
                <w:highlight w:val="green"/>
                <w:lang w:eastAsia="zh-CN"/>
              </w:rPr>
              <w:t>greement</w:t>
            </w:r>
          </w:p>
          <w:p w14:paraId="3C0587D5" w14:textId="77777777" w:rsidR="00394979" w:rsidRPr="00394979" w:rsidRDefault="00394979" w:rsidP="00394979">
            <w:pPr>
              <w:numPr>
                <w:ilvl w:val="0"/>
                <w:numId w:val="54"/>
              </w:numPr>
              <w:spacing w:beforeLines="0" w:before="120" w:after="180" w:line="259" w:lineRule="auto"/>
              <w:jc w:val="left"/>
              <w:rPr>
                <w:sz w:val="21"/>
                <w:szCs w:val="21"/>
                <w:lang w:val="en-GB" w:eastAsia="zh-CN"/>
              </w:rPr>
            </w:pPr>
            <w:r w:rsidRPr="00394979">
              <w:rPr>
                <w:rFonts w:hint="eastAsia"/>
                <w:sz w:val="21"/>
                <w:szCs w:val="21"/>
                <w:lang w:val="en-GB" w:eastAsia="zh-CN"/>
              </w:rPr>
              <w:t>S</w:t>
            </w:r>
            <w:r w:rsidRPr="00394979">
              <w:rPr>
                <w:sz w:val="21"/>
                <w:szCs w:val="21"/>
                <w:lang w:val="en-GB" w:eastAsia="zh-CN"/>
              </w:rPr>
              <w:t>tudy at least the following case for multiple PRACH transmission</w:t>
            </w:r>
            <w:r w:rsidRPr="00394979">
              <w:rPr>
                <w:rFonts w:hint="eastAsia"/>
                <w:sz w:val="21"/>
                <w:szCs w:val="21"/>
                <w:lang w:val="en-GB" w:eastAsia="zh-CN"/>
              </w:rPr>
              <w:t>s</w:t>
            </w:r>
            <w:r w:rsidRPr="00394979">
              <w:rPr>
                <w:sz w:val="21"/>
                <w:szCs w:val="21"/>
                <w:lang w:val="en-GB" w:eastAsia="zh-CN"/>
              </w:rPr>
              <w:t xml:space="preserve"> with different Tx beams.</w:t>
            </w:r>
          </w:p>
          <w:p w14:paraId="3B38CC53" w14:textId="77777777" w:rsidR="00394979" w:rsidRPr="00394979" w:rsidRDefault="00394979" w:rsidP="00394979">
            <w:pPr>
              <w:numPr>
                <w:ilvl w:val="1"/>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394979">
              <w:rPr>
                <w:rFonts w:ascii="Times" w:eastAsia="Batang" w:hAnsi="Times"/>
                <w:lang w:val="en-GB" w:eastAsia="x-none"/>
              </w:rPr>
              <w:t>UE uses different TX beams to transmit the multiple PRACH over ROs associated with the same SSB/CSI-RS</w:t>
            </w:r>
          </w:p>
          <w:p w14:paraId="0D034CBE" w14:textId="77777777" w:rsidR="00394979" w:rsidRPr="00394979" w:rsidRDefault="00394979" w:rsidP="00394979">
            <w:pPr>
              <w:numPr>
                <w:ilvl w:val="1"/>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394979">
              <w:rPr>
                <w:rFonts w:ascii="Times" w:eastAsia="Batang" w:hAnsi="Times" w:hint="eastAsia"/>
                <w:lang w:val="en-GB" w:eastAsia="zh-CN"/>
              </w:rPr>
              <w:t>F</w:t>
            </w:r>
            <w:r w:rsidRPr="00394979">
              <w:rPr>
                <w:rFonts w:ascii="Times" w:eastAsia="Batang" w:hAnsi="Times"/>
                <w:lang w:val="en-GB" w:eastAsia="zh-CN"/>
              </w:rPr>
              <w:t xml:space="preserve">FS: </w:t>
            </w:r>
            <w:r w:rsidRPr="00394979">
              <w:rPr>
                <w:rFonts w:ascii="Times" w:eastAsia="Batang" w:hAnsi="Times"/>
                <w:lang w:val="en-GB" w:eastAsia="x-none"/>
              </w:rPr>
              <w:t>UE uses different TX beams to transmit the multiple PRACH over ROs associated with different SSBs /CSI-RSs, where the different SSBs/CSI-RSs are not associated with the same RO.</w:t>
            </w:r>
          </w:p>
          <w:p w14:paraId="55065AA6" w14:textId="77777777" w:rsidR="00710A1F" w:rsidRPr="00710A1F" w:rsidRDefault="00394979" w:rsidP="00394979">
            <w:pPr>
              <w:numPr>
                <w:ilvl w:val="1"/>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394979">
              <w:rPr>
                <w:rFonts w:ascii="Times" w:eastAsia="等线" w:hAnsi="Times" w:hint="eastAsia"/>
                <w:lang w:val="en-GB" w:eastAsia="zh-CN"/>
              </w:rPr>
              <w:t>N</w:t>
            </w:r>
            <w:r w:rsidRPr="00394979">
              <w:rPr>
                <w:rFonts w:ascii="Times" w:eastAsia="等线" w:hAnsi="Times"/>
                <w:lang w:val="en-GB" w:eastAsia="zh-CN"/>
              </w:rPr>
              <w:t>ote: not related to decision on CFRA</w:t>
            </w:r>
          </w:p>
          <w:p w14:paraId="52A3DE87" w14:textId="4CE6C73A" w:rsidR="00394979" w:rsidRPr="00394979" w:rsidRDefault="00710A1F" w:rsidP="00710A1F">
            <w:pPr>
              <w:numPr>
                <w:ilvl w:val="1"/>
                <w:numId w:val="54"/>
              </w:numPr>
              <w:autoSpaceDE w:val="0"/>
              <w:autoSpaceDN w:val="0"/>
              <w:adjustRightInd w:val="0"/>
              <w:snapToGrid w:val="0"/>
              <w:spacing w:beforeLines="0" w:before="0" w:after="0" w:line="259" w:lineRule="auto"/>
              <w:jc w:val="left"/>
              <w:rPr>
                <w:rFonts w:ascii="Times" w:eastAsia="Batang" w:hAnsi="Times"/>
                <w:lang w:val="en-GB" w:eastAsia="x-none"/>
              </w:rPr>
            </w:pPr>
            <w:r>
              <w:rPr>
                <w:rFonts w:ascii="Times" w:eastAsia="等线" w:hAnsi="Times"/>
                <w:lang w:val="en-GB" w:eastAsia="zh-CN"/>
              </w:rPr>
              <w:t xml:space="preserve">Note: </w:t>
            </w:r>
            <w:r w:rsidRPr="00710A1F">
              <w:rPr>
                <w:rFonts w:ascii="Times" w:eastAsia="等线" w:hAnsi="Times"/>
                <w:lang w:val="en-GB" w:eastAsia="zh-CN"/>
              </w:rPr>
              <w:t>UE uses different TX beams to transmit the multiple PRACH over ROs associated with different SSBs/CSI-RSs, where the different SSBs/CSI-RSs are associated with the same RO is not considered</w:t>
            </w:r>
          </w:p>
          <w:p w14:paraId="647F8915" w14:textId="119C051D" w:rsidR="00BC4803" w:rsidRPr="00BC4803" w:rsidRDefault="00BC4803" w:rsidP="004255AB">
            <w:pPr>
              <w:spacing w:before="120"/>
              <w:rPr>
                <w:sz w:val="21"/>
                <w:szCs w:val="21"/>
                <w:highlight w:val="darkYellow"/>
                <w:lang w:val="en-GB" w:eastAsia="zh-CN"/>
              </w:rPr>
            </w:pPr>
            <w:r w:rsidRPr="00BC4803">
              <w:rPr>
                <w:sz w:val="21"/>
                <w:szCs w:val="21"/>
                <w:highlight w:val="darkYellow"/>
                <w:lang w:val="en-GB" w:eastAsia="zh-CN"/>
              </w:rPr>
              <w:t>Working Assumption</w:t>
            </w:r>
          </w:p>
          <w:p w14:paraId="0BBAC8D1" w14:textId="77777777" w:rsidR="00BC4803" w:rsidRPr="00BC4803" w:rsidRDefault="00BC4803" w:rsidP="0000314D">
            <w:pPr>
              <w:spacing w:beforeLines="0" w:before="0" w:after="0"/>
              <w:rPr>
                <w:sz w:val="21"/>
                <w:szCs w:val="21"/>
                <w:lang w:val="en-GB" w:eastAsia="zh-CN"/>
              </w:rPr>
            </w:pPr>
            <w:r w:rsidRPr="00BC4803">
              <w:rPr>
                <w:sz w:val="21"/>
                <w:szCs w:val="21"/>
                <w:lang w:val="en-GB" w:eastAsia="zh-CN"/>
              </w:rPr>
              <w:t xml:space="preserve">Simulation results for multiple PRACH transmissions with different beam(s) </w:t>
            </w:r>
            <w:r w:rsidRPr="00BC4803">
              <w:rPr>
                <w:rFonts w:hint="eastAsia"/>
                <w:sz w:val="21"/>
                <w:szCs w:val="21"/>
                <w:lang w:val="en-GB" w:eastAsia="zh-CN"/>
              </w:rPr>
              <w:t>a</w:t>
            </w:r>
            <w:r w:rsidRPr="00BC4803">
              <w:rPr>
                <w:sz w:val="21"/>
                <w:szCs w:val="21"/>
                <w:lang w:val="en-GB" w:eastAsia="zh-CN"/>
              </w:rPr>
              <w:t>nd same beam(s) (baseline) to be discussed in the next meeting.</w:t>
            </w:r>
          </w:p>
          <w:p w14:paraId="17B6B9C4" w14:textId="77777777" w:rsidR="00BC4803" w:rsidRPr="00BC4803" w:rsidRDefault="00BC4803" w:rsidP="0000314D">
            <w:pPr>
              <w:numPr>
                <w:ilvl w:val="0"/>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BC4803">
              <w:rPr>
                <w:rFonts w:ascii="Times" w:eastAsia="Batang" w:hAnsi="Times"/>
                <w:lang w:val="en-GB" w:eastAsia="x-none"/>
              </w:rPr>
              <w:t xml:space="preserve">Simulation assumptions in TR 38.830 are used as the starting point for the simulation. </w:t>
            </w:r>
          </w:p>
          <w:p w14:paraId="580164C0" w14:textId="77777777" w:rsidR="00BC4803" w:rsidRPr="00BC4803" w:rsidRDefault="00BC4803" w:rsidP="0000314D">
            <w:pPr>
              <w:numPr>
                <w:ilvl w:val="2"/>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BC4803">
              <w:rPr>
                <w:rFonts w:ascii="Times" w:eastAsia="Batang" w:hAnsi="Times"/>
                <w:lang w:val="en-GB" w:eastAsia="x-none"/>
              </w:rPr>
              <w:t>Focus on FR2.</w:t>
            </w:r>
          </w:p>
          <w:p w14:paraId="4882FDB4" w14:textId="77777777" w:rsidR="00BC4803" w:rsidRPr="00BC4803" w:rsidRDefault="00BC4803" w:rsidP="0000314D">
            <w:pPr>
              <w:numPr>
                <w:ilvl w:val="3"/>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BC4803">
              <w:rPr>
                <w:rFonts w:ascii="Times" w:eastAsia="等线" w:hAnsi="Times"/>
                <w:lang w:val="en-GB" w:eastAsia="zh-CN"/>
              </w:rPr>
              <w:t>UE antenna configuration 2-2-2(baseline), 1-4-1(optional)</w:t>
            </w:r>
          </w:p>
          <w:p w14:paraId="644BC811" w14:textId="77777777" w:rsidR="00BC4803" w:rsidRPr="00BC4803" w:rsidRDefault="00BC4803" w:rsidP="0000314D">
            <w:pPr>
              <w:numPr>
                <w:ilvl w:val="2"/>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BC4803">
              <w:rPr>
                <w:rFonts w:ascii="Times" w:eastAsia="Batang" w:hAnsi="Times"/>
                <w:lang w:val="en-GB" w:eastAsia="x-none"/>
              </w:rPr>
              <w:t>Performance metric: 0.1% false alarm, 1% miss-detection</w:t>
            </w:r>
          </w:p>
          <w:p w14:paraId="4A4720AC" w14:textId="77777777" w:rsidR="00BC4803" w:rsidRPr="00BC4803" w:rsidRDefault="00BC4803" w:rsidP="0000314D">
            <w:pPr>
              <w:numPr>
                <w:ilvl w:val="2"/>
                <w:numId w:val="54"/>
              </w:numPr>
              <w:autoSpaceDE w:val="0"/>
              <w:autoSpaceDN w:val="0"/>
              <w:adjustRightInd w:val="0"/>
              <w:snapToGrid w:val="0"/>
              <w:spacing w:beforeLines="0" w:before="0" w:after="0" w:line="259" w:lineRule="auto"/>
              <w:jc w:val="left"/>
              <w:rPr>
                <w:rFonts w:ascii="Times" w:eastAsia="Batang" w:hAnsi="Times"/>
                <w:b/>
                <w:bCs/>
                <w:lang w:val="en-GB" w:eastAsia="x-none"/>
              </w:rPr>
            </w:pPr>
            <w:r w:rsidRPr="00BC4803">
              <w:rPr>
                <w:rFonts w:ascii="Times" w:eastAsia="Batang" w:hAnsi="Times"/>
                <w:lang w:val="en-GB" w:eastAsia="x-none"/>
              </w:rPr>
              <w:t>Companies report the number of beams, the beam widths, beam correspondence assumption, and the boresights.</w:t>
            </w:r>
          </w:p>
          <w:p w14:paraId="25BD40ED" w14:textId="77777777" w:rsidR="00BC4803" w:rsidRPr="00BC4803" w:rsidRDefault="00BC4803" w:rsidP="0000314D">
            <w:pPr>
              <w:numPr>
                <w:ilvl w:val="1"/>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BC4803">
              <w:rPr>
                <w:rFonts w:ascii="Times" w:eastAsia="Batang" w:hAnsi="Times"/>
                <w:lang w:val="en-GB" w:eastAsia="x-none"/>
              </w:rPr>
              <w:t>Channel model for link-level simulation: CDL-A defined in table 7.7.1-1 in TR 38.901.</w:t>
            </w:r>
          </w:p>
          <w:p w14:paraId="534DD360" w14:textId="4E9262CC" w:rsidR="00861DF8" w:rsidRPr="004A3FC0" w:rsidRDefault="00BC4803" w:rsidP="0000314D">
            <w:pPr>
              <w:numPr>
                <w:ilvl w:val="1"/>
                <w:numId w:val="54"/>
              </w:numPr>
              <w:autoSpaceDE w:val="0"/>
              <w:autoSpaceDN w:val="0"/>
              <w:adjustRightInd w:val="0"/>
              <w:snapToGrid w:val="0"/>
              <w:spacing w:beforeLines="0" w:before="0" w:after="0" w:line="259" w:lineRule="auto"/>
              <w:jc w:val="left"/>
              <w:rPr>
                <w:rFonts w:ascii="Times" w:eastAsia="Batang" w:hAnsi="Times"/>
                <w:lang w:val="en-GB" w:eastAsia="x-none"/>
              </w:rPr>
            </w:pPr>
            <w:r w:rsidRPr="00BC4803">
              <w:rPr>
                <w:rFonts w:ascii="Times" w:eastAsia="Batang" w:hAnsi="Times"/>
                <w:lang w:val="en-GB" w:eastAsia="x-none"/>
              </w:rPr>
              <w:lastRenderedPageBreak/>
              <w:t xml:space="preserve">Both that </w:t>
            </w:r>
            <w:r w:rsidRPr="00BC4803">
              <w:rPr>
                <w:rFonts w:ascii="Times" w:hAnsi="Times"/>
                <w:lang w:val="en-GB" w:eastAsia="x-none"/>
              </w:rPr>
              <w:t xml:space="preserve">UE </w:t>
            </w:r>
            <w:proofErr w:type="spellStart"/>
            <w:r w:rsidRPr="00BC4803">
              <w:rPr>
                <w:rFonts w:ascii="Times" w:hAnsi="Times"/>
                <w:lang w:val="en-GB" w:eastAsia="x-none"/>
              </w:rPr>
              <w:t>fulfills</w:t>
            </w:r>
            <w:proofErr w:type="spellEnd"/>
            <w:r w:rsidRPr="00BC4803">
              <w:rPr>
                <w:rFonts w:ascii="Times" w:hAnsi="Times"/>
                <w:lang w:val="en-GB" w:eastAsia="x-none"/>
              </w:rPr>
              <w:t xml:space="preserve"> </w:t>
            </w:r>
            <w:proofErr w:type="spellStart"/>
            <w:r w:rsidRPr="00BC4803">
              <w:rPr>
                <w:rFonts w:ascii="Times" w:hAnsi="Times"/>
                <w:i/>
                <w:iCs/>
                <w:lang w:val="en-GB" w:eastAsia="x-none"/>
              </w:rPr>
              <w:t>beamCorrespondence</w:t>
            </w:r>
            <w:proofErr w:type="spellEnd"/>
            <w:r w:rsidRPr="00BC4803">
              <w:rPr>
                <w:rFonts w:ascii="Times" w:hAnsi="Times"/>
                <w:i/>
                <w:iCs/>
                <w:lang w:val="en-GB" w:eastAsia="x-none"/>
              </w:rPr>
              <w:t xml:space="preserve"> requirements Without UL-</w:t>
            </w:r>
            <w:proofErr w:type="spellStart"/>
            <w:r w:rsidRPr="00BC4803">
              <w:rPr>
                <w:rFonts w:ascii="Times" w:hAnsi="Times"/>
                <w:i/>
                <w:iCs/>
                <w:lang w:val="en-GB" w:eastAsia="x-none"/>
              </w:rPr>
              <w:t>BeamSweeping</w:t>
            </w:r>
            <w:proofErr w:type="spellEnd"/>
            <w:r w:rsidRPr="00BC4803">
              <w:rPr>
                <w:rFonts w:ascii="Times" w:hAnsi="Times"/>
                <w:lang w:val="en-GB" w:eastAsia="x-none"/>
              </w:rPr>
              <w:t xml:space="preserve"> and UE fulfils </w:t>
            </w:r>
            <w:proofErr w:type="spellStart"/>
            <w:r w:rsidRPr="00BC4803">
              <w:rPr>
                <w:rFonts w:ascii="Times" w:hAnsi="Times"/>
                <w:i/>
                <w:iCs/>
                <w:lang w:val="en-GB" w:eastAsia="x-none"/>
              </w:rPr>
              <w:t>beamCorrespondence</w:t>
            </w:r>
            <w:proofErr w:type="spellEnd"/>
            <w:r w:rsidRPr="00BC4803">
              <w:rPr>
                <w:rFonts w:ascii="Times" w:hAnsi="Times"/>
                <w:i/>
                <w:iCs/>
                <w:lang w:val="en-GB" w:eastAsia="x-none"/>
              </w:rPr>
              <w:t xml:space="preserve"> requirements</w:t>
            </w:r>
            <w:r w:rsidRPr="00BC4803">
              <w:rPr>
                <w:rFonts w:ascii="Times" w:hAnsi="Times"/>
                <w:lang w:val="en-GB" w:eastAsia="x-none"/>
              </w:rPr>
              <w:t xml:space="preserve"> </w:t>
            </w:r>
            <w:proofErr w:type="gramStart"/>
            <w:r w:rsidRPr="00BC4803">
              <w:rPr>
                <w:rFonts w:ascii="Times" w:hAnsi="Times"/>
                <w:i/>
                <w:iCs/>
                <w:lang w:val="en-GB" w:eastAsia="x-none"/>
              </w:rPr>
              <w:t>With</w:t>
            </w:r>
            <w:proofErr w:type="gramEnd"/>
            <w:r w:rsidRPr="00BC4803">
              <w:rPr>
                <w:rFonts w:ascii="Times" w:hAnsi="Times"/>
                <w:i/>
                <w:iCs/>
                <w:lang w:val="en-GB" w:eastAsia="x-none"/>
              </w:rPr>
              <w:t xml:space="preserve"> UL-</w:t>
            </w:r>
            <w:proofErr w:type="spellStart"/>
            <w:r w:rsidRPr="00BC4803">
              <w:rPr>
                <w:rFonts w:ascii="Times" w:hAnsi="Times"/>
                <w:i/>
                <w:iCs/>
                <w:lang w:val="en-GB" w:eastAsia="x-none"/>
              </w:rPr>
              <w:t>BeamSweeping</w:t>
            </w:r>
            <w:proofErr w:type="spellEnd"/>
            <w:r w:rsidRPr="00BC4803">
              <w:rPr>
                <w:rFonts w:ascii="Times" w:hAnsi="Times"/>
                <w:lang w:val="en-GB" w:eastAsia="x-none"/>
              </w:rPr>
              <w:t xml:space="preserve"> can be considered in the simulation are used as starting point for simulation.</w:t>
            </w:r>
          </w:p>
        </w:tc>
      </w:tr>
    </w:tbl>
    <w:p w14:paraId="66DC8CF8" w14:textId="7277AD1A" w:rsidR="00D625C0" w:rsidRDefault="00F356EB" w:rsidP="002A18BD">
      <w:pPr>
        <w:spacing w:beforeLines="0" w:before="120" w:after="0"/>
        <w:rPr>
          <w:rFonts w:eastAsia="宋体"/>
          <w:lang w:val="en-GB" w:eastAsia="zh-CN"/>
        </w:rPr>
      </w:pPr>
      <w:r>
        <w:rPr>
          <w:rFonts w:eastAsia="宋体"/>
          <w:lang w:val="en-GB" w:eastAsia="zh-CN"/>
        </w:rPr>
        <w:lastRenderedPageBreak/>
        <w:t>As is known, PRACH Tx beam width is restricted by UE antenna configuration</w:t>
      </w:r>
      <w:r w:rsidR="0092026E">
        <w:rPr>
          <w:rFonts w:eastAsia="宋体"/>
          <w:lang w:val="en-GB" w:eastAsia="zh-CN"/>
        </w:rPr>
        <w:t>, e.g. the 2-2-2 antenna configuration</w:t>
      </w:r>
      <w:r w:rsidR="00034351">
        <w:rPr>
          <w:rFonts w:eastAsia="宋体"/>
          <w:lang w:val="en-GB" w:eastAsia="zh-CN"/>
        </w:rPr>
        <w:t xml:space="preserve"> agreed</w:t>
      </w:r>
      <w:r w:rsidR="0092026E">
        <w:rPr>
          <w:rFonts w:eastAsia="宋体"/>
          <w:lang w:val="en-GB" w:eastAsia="zh-CN"/>
        </w:rPr>
        <w:t xml:space="preserve"> above</w:t>
      </w:r>
      <w:r>
        <w:rPr>
          <w:rFonts w:eastAsia="宋体"/>
          <w:lang w:val="en-GB" w:eastAsia="zh-CN"/>
        </w:rPr>
        <w:t xml:space="preserve">. </w:t>
      </w:r>
      <w:r w:rsidR="00773255">
        <w:rPr>
          <w:rFonts w:eastAsia="宋体"/>
          <w:lang w:val="en-GB" w:eastAsia="zh-CN"/>
        </w:rPr>
        <w:t>Therefore,</w:t>
      </w:r>
      <w:r w:rsidR="00460B3B">
        <w:rPr>
          <w:rFonts w:eastAsia="宋体"/>
          <w:lang w:val="en-GB" w:eastAsia="zh-CN"/>
        </w:rPr>
        <w:t xml:space="preserve"> </w:t>
      </w:r>
      <w:r w:rsidR="00773255">
        <w:rPr>
          <w:rFonts w:eastAsia="宋体"/>
          <w:lang w:val="en-GB" w:eastAsia="zh-CN"/>
        </w:rPr>
        <w:t>it cannot be assumed that PRACH Tx beam can be narrower than the SSB</w:t>
      </w:r>
      <w:r w:rsidR="00AA253C">
        <w:rPr>
          <w:rFonts w:eastAsia="宋体"/>
          <w:lang w:val="en-GB" w:eastAsia="zh-CN"/>
        </w:rPr>
        <w:t xml:space="preserve"> </w:t>
      </w:r>
      <w:r w:rsidR="00907E4A">
        <w:rPr>
          <w:rFonts w:eastAsia="宋体"/>
          <w:lang w:val="en-GB" w:eastAsia="zh-CN"/>
        </w:rPr>
        <w:t xml:space="preserve">Rx </w:t>
      </w:r>
      <w:r w:rsidR="00773255">
        <w:rPr>
          <w:rFonts w:eastAsia="宋体"/>
          <w:lang w:val="en-GB" w:eastAsia="zh-CN"/>
        </w:rPr>
        <w:t xml:space="preserve">beam. </w:t>
      </w:r>
      <w:r w:rsidR="00CF353B">
        <w:rPr>
          <w:rFonts w:eastAsia="宋体"/>
          <w:lang w:val="en-GB" w:eastAsia="zh-CN"/>
        </w:rPr>
        <w:t xml:space="preserve">Another issue is about the </w:t>
      </w:r>
      <w:r w:rsidR="000B3A0C">
        <w:rPr>
          <w:rFonts w:eastAsia="宋体"/>
          <w:lang w:val="en-GB" w:eastAsia="zh-CN"/>
        </w:rPr>
        <w:t>UE capability of beam correspondence between SSB and PRACH</w:t>
      </w:r>
      <w:r w:rsidR="00CD1AFE">
        <w:rPr>
          <w:rFonts w:eastAsia="宋体"/>
          <w:lang w:val="en-GB" w:eastAsia="zh-CN"/>
        </w:rPr>
        <w:t>. This is related to the discussions on b</w:t>
      </w:r>
      <w:r w:rsidR="00CD1AFE" w:rsidRPr="00CD1AFE">
        <w:rPr>
          <w:rFonts w:eastAsia="宋体"/>
          <w:lang w:val="en-GB" w:eastAsia="zh-CN"/>
        </w:rPr>
        <w:t>eam correspondence requirements for RRC_INACTIVE and initial access</w:t>
      </w:r>
      <w:r w:rsidR="00CD1AFE">
        <w:rPr>
          <w:rFonts w:eastAsia="宋体"/>
          <w:lang w:val="en-GB" w:eastAsia="zh-CN"/>
        </w:rPr>
        <w:t xml:space="preserve">. According to the discussions so far, there’s no </w:t>
      </w:r>
      <w:r w:rsidR="00250D9E">
        <w:rPr>
          <w:rFonts w:eastAsia="宋体"/>
          <w:lang w:val="en-GB" w:eastAsia="zh-CN"/>
        </w:rPr>
        <w:t>agreement</w:t>
      </w:r>
      <w:r w:rsidR="00CD1AFE">
        <w:rPr>
          <w:rFonts w:eastAsia="宋体"/>
          <w:lang w:val="en-GB" w:eastAsia="zh-CN"/>
        </w:rPr>
        <w:t xml:space="preserve"> to introduce </w:t>
      </w:r>
      <w:r w:rsidR="00CD1AFE" w:rsidRPr="00CD1AFE">
        <w:rPr>
          <w:rFonts w:eastAsia="宋体"/>
          <w:lang w:val="en-GB" w:eastAsia="zh-CN"/>
        </w:rPr>
        <w:t>new UE capability for beam correspondence</w:t>
      </w:r>
      <w:r w:rsidR="00CD1AFE">
        <w:rPr>
          <w:rFonts w:eastAsia="宋体"/>
          <w:lang w:val="en-GB" w:eastAsia="zh-CN"/>
        </w:rPr>
        <w:t>, i.e. it</w:t>
      </w:r>
      <w:r w:rsidR="00250D9E">
        <w:rPr>
          <w:rFonts w:eastAsia="宋体"/>
          <w:lang w:val="en-GB" w:eastAsia="zh-CN"/>
        </w:rPr>
        <w:t xml:space="preserve"> should be</w:t>
      </w:r>
      <w:r w:rsidR="00CD1AFE">
        <w:rPr>
          <w:rFonts w:eastAsia="宋体"/>
          <w:lang w:val="en-GB" w:eastAsia="zh-CN"/>
        </w:rPr>
        <w:t xml:space="preserve"> up to UE implementation to determine the Tx beam</w:t>
      </w:r>
      <w:r w:rsidR="00250D9E">
        <w:rPr>
          <w:rFonts w:eastAsia="宋体"/>
          <w:lang w:val="en-GB" w:eastAsia="zh-CN"/>
        </w:rPr>
        <w:t>. No matter whether the</w:t>
      </w:r>
      <w:r w:rsidR="00CD1AFE">
        <w:rPr>
          <w:rFonts w:eastAsia="宋体"/>
          <w:lang w:val="en-GB" w:eastAsia="zh-CN"/>
        </w:rPr>
        <w:t xml:space="preserve"> UEs can be assumed to have the beam correspondence capability</w:t>
      </w:r>
      <w:r w:rsidR="0096359B">
        <w:rPr>
          <w:rFonts w:eastAsia="宋体"/>
          <w:lang w:val="en-GB" w:eastAsia="zh-CN"/>
        </w:rPr>
        <w:t xml:space="preserve"> or not</w:t>
      </w:r>
      <w:r w:rsidR="00CD1AFE">
        <w:rPr>
          <w:rFonts w:eastAsia="宋体"/>
          <w:lang w:val="en-GB" w:eastAsia="zh-CN"/>
        </w:rPr>
        <w:t xml:space="preserve">, the </w:t>
      </w:r>
      <w:r w:rsidR="009F33F0">
        <w:rPr>
          <w:rFonts w:eastAsia="宋体"/>
          <w:lang w:val="en-GB" w:eastAsia="zh-CN"/>
        </w:rPr>
        <w:t xml:space="preserve">Rx </w:t>
      </w:r>
      <w:r w:rsidR="00CD1AFE">
        <w:rPr>
          <w:rFonts w:eastAsia="宋体"/>
          <w:lang w:val="en-GB" w:eastAsia="zh-CN"/>
        </w:rPr>
        <w:t>beam width is restricted by the UE Rx antenna configuration, similar to Tx beam. Therefore, we have following observation</w:t>
      </w:r>
      <w:r w:rsidR="00177056">
        <w:rPr>
          <w:rFonts w:eastAsia="宋体"/>
          <w:lang w:val="en-GB" w:eastAsia="zh-CN"/>
        </w:rPr>
        <w:t>s</w:t>
      </w:r>
      <w:r w:rsidR="00CD1AFE">
        <w:rPr>
          <w:rFonts w:eastAsia="宋体"/>
          <w:lang w:val="en-GB" w:eastAsia="zh-CN"/>
        </w:rPr>
        <w:t>.</w:t>
      </w:r>
    </w:p>
    <w:p w14:paraId="6DEB5075" w14:textId="451D64CF" w:rsidR="00CD1AFE" w:rsidRPr="002E3A80" w:rsidRDefault="00CD1AFE" w:rsidP="007A1DD8">
      <w:pPr>
        <w:spacing w:beforeLines="0" w:before="120" w:after="0"/>
        <w:rPr>
          <w:rFonts w:eastAsia="宋体"/>
          <w:b/>
          <w:i/>
          <w:szCs w:val="20"/>
          <w:lang w:val="en-GB" w:eastAsia="zh-CN"/>
        </w:rPr>
      </w:pPr>
      <w:r w:rsidRPr="002E3A80">
        <w:rPr>
          <w:rFonts w:eastAsia="宋体"/>
          <w:b/>
          <w:i/>
          <w:szCs w:val="20"/>
          <w:lang w:val="en-GB" w:eastAsia="zh-CN"/>
        </w:rPr>
        <w:t xml:space="preserve">Observation </w:t>
      </w:r>
      <w:r w:rsidR="0092433E">
        <w:rPr>
          <w:rFonts w:eastAsia="宋体"/>
          <w:b/>
          <w:i/>
          <w:szCs w:val="20"/>
          <w:lang w:val="en-GB" w:eastAsia="zh-CN"/>
        </w:rPr>
        <w:t>4</w:t>
      </w:r>
      <w:r w:rsidRPr="002E3A80">
        <w:rPr>
          <w:rFonts w:eastAsia="宋体"/>
          <w:b/>
          <w:i/>
          <w:szCs w:val="20"/>
          <w:lang w:val="en-GB" w:eastAsia="zh-CN"/>
        </w:rPr>
        <w:t xml:space="preserve">: </w:t>
      </w:r>
    </w:p>
    <w:p w14:paraId="45C0A7B4" w14:textId="5C0CDA27" w:rsidR="009F33F0" w:rsidRDefault="009F33F0" w:rsidP="00CD1AFE">
      <w:pPr>
        <w:pStyle w:val="aff"/>
        <w:numPr>
          <w:ilvl w:val="0"/>
          <w:numId w:val="42"/>
        </w:numPr>
        <w:spacing w:beforeLines="0" w:before="0" w:after="0"/>
        <w:ind w:firstLineChars="0"/>
        <w:rPr>
          <w:rFonts w:ascii="Times New Roman" w:hAnsi="Times New Roman" w:cs="Times New Roman"/>
          <w:b/>
          <w:i/>
          <w:szCs w:val="20"/>
          <w:lang w:val="en-GB"/>
        </w:rPr>
      </w:pPr>
      <w:r>
        <w:rPr>
          <w:rFonts w:ascii="Times New Roman" w:hAnsi="Times New Roman" w:cs="Times New Roman"/>
          <w:b/>
          <w:i/>
          <w:szCs w:val="20"/>
          <w:lang w:val="en-GB"/>
        </w:rPr>
        <w:t xml:space="preserve">Beam width of PRACH transmission is restricted by UE antenna configuration and Tx beams of PRACH can </w:t>
      </w:r>
      <w:r w:rsidR="0037514B">
        <w:rPr>
          <w:rFonts w:ascii="Times New Roman" w:hAnsi="Times New Roman" w:cs="Times New Roman"/>
          <w:b/>
          <w:i/>
          <w:szCs w:val="20"/>
          <w:lang w:val="en-GB"/>
        </w:rPr>
        <w:t>hardly to</w:t>
      </w:r>
      <w:r>
        <w:rPr>
          <w:rFonts w:ascii="Times New Roman" w:hAnsi="Times New Roman" w:cs="Times New Roman"/>
          <w:b/>
          <w:i/>
          <w:szCs w:val="20"/>
          <w:lang w:val="en-GB"/>
        </w:rPr>
        <w:t xml:space="preserve"> be </w:t>
      </w:r>
      <w:r w:rsidR="0037514B">
        <w:rPr>
          <w:rFonts w:ascii="Times New Roman" w:hAnsi="Times New Roman" w:cs="Times New Roman"/>
          <w:b/>
          <w:i/>
          <w:szCs w:val="20"/>
          <w:lang w:val="en-GB"/>
        </w:rPr>
        <w:t xml:space="preserve">assumed to be </w:t>
      </w:r>
      <w:r>
        <w:rPr>
          <w:rFonts w:ascii="Times New Roman" w:hAnsi="Times New Roman" w:cs="Times New Roman"/>
          <w:b/>
          <w:i/>
          <w:szCs w:val="20"/>
          <w:lang w:val="en-GB"/>
        </w:rPr>
        <w:t>narrower than SSB beams</w:t>
      </w:r>
      <w:r w:rsidR="0037514B">
        <w:rPr>
          <w:rFonts w:ascii="Times New Roman" w:hAnsi="Times New Roman" w:cs="Times New Roman"/>
          <w:b/>
          <w:i/>
          <w:szCs w:val="20"/>
          <w:lang w:val="en-GB"/>
        </w:rPr>
        <w:t>.</w:t>
      </w:r>
    </w:p>
    <w:p w14:paraId="7419ECD8" w14:textId="4054C7E1" w:rsidR="0037514B" w:rsidRDefault="0037514B" w:rsidP="00CD1AFE">
      <w:pPr>
        <w:pStyle w:val="aff"/>
        <w:numPr>
          <w:ilvl w:val="0"/>
          <w:numId w:val="42"/>
        </w:numPr>
        <w:spacing w:beforeLines="0" w:before="0" w:after="0"/>
        <w:ind w:firstLineChars="0"/>
        <w:rPr>
          <w:rFonts w:ascii="Times New Roman" w:hAnsi="Times New Roman" w:cs="Times New Roman"/>
          <w:b/>
          <w:i/>
          <w:szCs w:val="20"/>
          <w:lang w:val="en-GB"/>
        </w:rPr>
      </w:pPr>
      <w:r>
        <w:rPr>
          <w:rFonts w:ascii="Times New Roman" w:hAnsi="Times New Roman" w:cs="Times New Roman"/>
          <w:b/>
          <w:i/>
          <w:szCs w:val="20"/>
          <w:lang w:val="en-GB"/>
        </w:rPr>
        <w:t xml:space="preserve">No UE capability </w:t>
      </w:r>
      <w:r w:rsidR="00B8359A">
        <w:rPr>
          <w:rFonts w:ascii="Times New Roman" w:hAnsi="Times New Roman" w:cs="Times New Roman"/>
          <w:b/>
          <w:i/>
          <w:szCs w:val="20"/>
          <w:lang w:val="en-GB"/>
        </w:rPr>
        <w:t>has been</w:t>
      </w:r>
      <w:r>
        <w:rPr>
          <w:rFonts w:ascii="Times New Roman" w:hAnsi="Times New Roman" w:cs="Times New Roman"/>
          <w:b/>
          <w:i/>
          <w:szCs w:val="20"/>
          <w:lang w:val="en-GB"/>
        </w:rPr>
        <w:t xml:space="preserve"> introduced for UE beam correspondence in RRC inactive/idle UEs.</w:t>
      </w:r>
    </w:p>
    <w:p w14:paraId="59469309" w14:textId="77777777" w:rsidR="000A43E2" w:rsidRPr="000A43E2" w:rsidRDefault="000A43E2" w:rsidP="000A43E2">
      <w:pPr>
        <w:pStyle w:val="aff"/>
        <w:keepNext/>
        <w:numPr>
          <w:ilvl w:val="0"/>
          <w:numId w:val="2"/>
        </w:numPr>
        <w:tabs>
          <w:tab w:val="left" w:pos="-1247"/>
        </w:tabs>
        <w:spacing w:before="120" w:after="60"/>
        <w:ind w:firstLineChars="0"/>
        <w:outlineLvl w:val="3"/>
        <w:rPr>
          <w:rFonts w:ascii="Times New Roman" w:eastAsia="Times New Roman" w:hAnsi="Times New Roman" w:cs="Times New Roman"/>
          <w:b/>
          <w:bCs/>
          <w:i/>
          <w:vanish/>
          <w:szCs w:val="28"/>
          <w:lang w:val="en-GB" w:eastAsia="en-US"/>
        </w:rPr>
      </w:pPr>
    </w:p>
    <w:p w14:paraId="6B966C03" w14:textId="77777777" w:rsidR="000A43E2" w:rsidRPr="000A43E2" w:rsidRDefault="000A43E2" w:rsidP="000A43E2">
      <w:pPr>
        <w:pStyle w:val="aff"/>
        <w:keepNext/>
        <w:numPr>
          <w:ilvl w:val="0"/>
          <w:numId w:val="2"/>
        </w:numPr>
        <w:tabs>
          <w:tab w:val="left" w:pos="-1247"/>
        </w:tabs>
        <w:spacing w:before="120" w:after="60"/>
        <w:ind w:firstLineChars="0"/>
        <w:outlineLvl w:val="3"/>
        <w:rPr>
          <w:rFonts w:ascii="Times New Roman" w:eastAsia="Times New Roman" w:hAnsi="Times New Roman" w:cs="Times New Roman"/>
          <w:b/>
          <w:bCs/>
          <w:i/>
          <w:vanish/>
          <w:szCs w:val="28"/>
          <w:lang w:val="en-GB" w:eastAsia="en-US"/>
        </w:rPr>
      </w:pPr>
    </w:p>
    <w:p w14:paraId="07E0EDA3" w14:textId="77777777" w:rsidR="000A43E2" w:rsidRPr="000A43E2" w:rsidRDefault="000A43E2" w:rsidP="000A43E2">
      <w:pPr>
        <w:pStyle w:val="aff"/>
        <w:keepNext/>
        <w:numPr>
          <w:ilvl w:val="1"/>
          <w:numId w:val="2"/>
        </w:numPr>
        <w:tabs>
          <w:tab w:val="left" w:pos="-1247"/>
        </w:tabs>
        <w:spacing w:before="120" w:after="60"/>
        <w:ind w:firstLineChars="0"/>
        <w:outlineLvl w:val="3"/>
        <w:rPr>
          <w:rFonts w:ascii="Times New Roman" w:eastAsia="Times New Roman" w:hAnsi="Times New Roman" w:cs="Times New Roman"/>
          <w:b/>
          <w:bCs/>
          <w:i/>
          <w:vanish/>
          <w:szCs w:val="28"/>
          <w:lang w:val="en-GB" w:eastAsia="en-US"/>
        </w:rPr>
      </w:pPr>
    </w:p>
    <w:p w14:paraId="0B0877B6" w14:textId="77777777" w:rsidR="000A43E2" w:rsidRPr="000A43E2" w:rsidRDefault="000A43E2" w:rsidP="000A43E2">
      <w:pPr>
        <w:pStyle w:val="aff"/>
        <w:keepNext/>
        <w:numPr>
          <w:ilvl w:val="1"/>
          <w:numId w:val="2"/>
        </w:numPr>
        <w:tabs>
          <w:tab w:val="left" w:pos="-1247"/>
        </w:tabs>
        <w:spacing w:before="120" w:after="60"/>
        <w:ind w:firstLineChars="0"/>
        <w:outlineLvl w:val="3"/>
        <w:rPr>
          <w:rFonts w:ascii="Times New Roman" w:eastAsia="Times New Roman" w:hAnsi="Times New Roman" w:cs="Times New Roman"/>
          <w:b/>
          <w:bCs/>
          <w:i/>
          <w:vanish/>
          <w:szCs w:val="28"/>
          <w:lang w:val="en-GB" w:eastAsia="en-US"/>
        </w:rPr>
      </w:pPr>
    </w:p>
    <w:p w14:paraId="1992A33B" w14:textId="77777777" w:rsidR="000A43E2" w:rsidRPr="000A43E2" w:rsidRDefault="000A43E2" w:rsidP="000A43E2">
      <w:pPr>
        <w:pStyle w:val="aff"/>
        <w:keepNext/>
        <w:numPr>
          <w:ilvl w:val="2"/>
          <w:numId w:val="2"/>
        </w:numPr>
        <w:tabs>
          <w:tab w:val="left" w:pos="567"/>
        </w:tabs>
        <w:spacing w:before="120" w:after="60"/>
        <w:ind w:firstLineChars="0"/>
        <w:outlineLvl w:val="3"/>
        <w:rPr>
          <w:rFonts w:ascii="Times New Roman" w:eastAsia="Times New Roman" w:hAnsi="Times New Roman" w:cs="Times New Roman"/>
          <w:b/>
          <w:bCs/>
          <w:i/>
          <w:vanish/>
          <w:szCs w:val="28"/>
          <w:lang w:val="en-GB" w:eastAsia="en-US"/>
        </w:rPr>
      </w:pPr>
    </w:p>
    <w:p w14:paraId="196AA8A3" w14:textId="77777777" w:rsidR="000A43E2" w:rsidRPr="000A43E2" w:rsidRDefault="000A43E2" w:rsidP="000A43E2">
      <w:pPr>
        <w:pStyle w:val="aff"/>
        <w:keepNext/>
        <w:numPr>
          <w:ilvl w:val="2"/>
          <w:numId w:val="2"/>
        </w:numPr>
        <w:tabs>
          <w:tab w:val="left" w:pos="567"/>
        </w:tabs>
        <w:spacing w:before="120" w:after="60"/>
        <w:ind w:firstLineChars="0"/>
        <w:outlineLvl w:val="3"/>
        <w:rPr>
          <w:rFonts w:ascii="Times New Roman" w:eastAsia="Times New Roman" w:hAnsi="Times New Roman" w:cs="Times New Roman"/>
          <w:b/>
          <w:bCs/>
          <w:i/>
          <w:vanish/>
          <w:szCs w:val="28"/>
          <w:lang w:val="en-GB" w:eastAsia="en-US"/>
        </w:rPr>
      </w:pPr>
    </w:p>
    <w:p w14:paraId="05EA7750" w14:textId="77777777" w:rsidR="000A43E2" w:rsidRPr="000A43E2" w:rsidRDefault="000A43E2" w:rsidP="000A43E2">
      <w:pPr>
        <w:pStyle w:val="aff"/>
        <w:keepNext/>
        <w:numPr>
          <w:ilvl w:val="2"/>
          <w:numId w:val="2"/>
        </w:numPr>
        <w:tabs>
          <w:tab w:val="left" w:pos="567"/>
        </w:tabs>
        <w:spacing w:before="120" w:after="60"/>
        <w:ind w:firstLineChars="0"/>
        <w:outlineLvl w:val="3"/>
        <w:rPr>
          <w:rFonts w:ascii="Times New Roman" w:eastAsia="Times New Roman" w:hAnsi="Times New Roman" w:cs="Times New Roman"/>
          <w:b/>
          <w:bCs/>
          <w:i/>
          <w:vanish/>
          <w:szCs w:val="28"/>
          <w:lang w:val="en-GB" w:eastAsia="en-US"/>
        </w:rPr>
      </w:pPr>
    </w:p>
    <w:p w14:paraId="23F84CA5" w14:textId="77777777" w:rsidR="000A43E2" w:rsidRPr="000A43E2" w:rsidRDefault="000A43E2" w:rsidP="000A43E2">
      <w:pPr>
        <w:pStyle w:val="aff"/>
        <w:keepNext/>
        <w:numPr>
          <w:ilvl w:val="2"/>
          <w:numId w:val="2"/>
        </w:numPr>
        <w:tabs>
          <w:tab w:val="left" w:pos="567"/>
        </w:tabs>
        <w:spacing w:before="120" w:after="60"/>
        <w:ind w:firstLineChars="0"/>
        <w:outlineLvl w:val="3"/>
        <w:rPr>
          <w:rFonts w:ascii="Times New Roman" w:eastAsia="Times New Roman" w:hAnsi="Times New Roman" w:cs="Times New Roman"/>
          <w:b/>
          <w:bCs/>
          <w:i/>
          <w:vanish/>
          <w:szCs w:val="28"/>
          <w:lang w:val="en-GB" w:eastAsia="en-US"/>
        </w:rPr>
      </w:pPr>
    </w:p>
    <w:p w14:paraId="54292ADA" w14:textId="697DBC05" w:rsidR="00CD32BA" w:rsidRPr="00633A4D" w:rsidRDefault="00CD32BA" w:rsidP="00BE130B">
      <w:pPr>
        <w:pStyle w:val="4"/>
        <w:spacing w:before="120"/>
        <w:rPr>
          <w:lang w:val="en-GB"/>
        </w:rPr>
      </w:pPr>
      <w:r w:rsidRPr="00633A4D">
        <w:rPr>
          <w:lang w:val="en-GB"/>
        </w:rPr>
        <w:t xml:space="preserve">Coverage performance of PRACH repetition with </w:t>
      </w:r>
      <w:r w:rsidR="001929CA">
        <w:rPr>
          <w:lang w:val="en-GB"/>
        </w:rPr>
        <w:t xml:space="preserve">beam sweeping and </w:t>
      </w:r>
      <w:r w:rsidR="0034014E">
        <w:rPr>
          <w:lang w:val="en-GB"/>
        </w:rPr>
        <w:t>rough beam direction</w:t>
      </w:r>
    </w:p>
    <w:p w14:paraId="74DA37C7" w14:textId="7438B9D9" w:rsidR="00382DA0" w:rsidRDefault="00382DA0" w:rsidP="00382DA0">
      <w:pPr>
        <w:spacing w:beforeLines="0" w:before="120"/>
        <w:rPr>
          <w:rFonts w:eastAsia="宋体"/>
          <w:lang w:val="en-GB" w:eastAsia="zh-CN"/>
        </w:rPr>
      </w:pPr>
      <w:r>
        <w:rPr>
          <w:rFonts w:eastAsia="宋体"/>
          <w:lang w:val="en-GB" w:eastAsia="zh-CN"/>
        </w:rPr>
        <w:t>Link level evaluation</w:t>
      </w:r>
      <w:r w:rsidR="00A76602">
        <w:rPr>
          <w:rFonts w:eastAsia="宋体"/>
          <w:lang w:val="en-GB" w:eastAsia="zh-CN"/>
        </w:rPr>
        <w:t>s</w:t>
      </w:r>
      <w:r>
        <w:rPr>
          <w:rFonts w:eastAsia="宋体"/>
          <w:lang w:val="en-GB" w:eastAsia="zh-CN"/>
        </w:rPr>
        <w:t xml:space="preserve"> </w:t>
      </w:r>
      <w:r w:rsidR="00C54202">
        <w:rPr>
          <w:rFonts w:eastAsia="宋体"/>
          <w:lang w:val="en-GB" w:eastAsia="zh-CN"/>
        </w:rPr>
        <w:t>are</w:t>
      </w:r>
      <w:r>
        <w:rPr>
          <w:rFonts w:eastAsia="宋体"/>
          <w:lang w:val="en-GB" w:eastAsia="zh-CN"/>
        </w:rPr>
        <w:t xml:space="preserve"> performed assuming that UE transmits multiple PRACH signals associated with single best beam or using different beams</w:t>
      </w:r>
      <w:r w:rsidR="002A36F0">
        <w:rPr>
          <w:rFonts w:eastAsia="宋体"/>
          <w:lang w:val="en-GB" w:eastAsia="zh-CN"/>
        </w:rPr>
        <w:t xml:space="preserve"> around a rough direction achieved from SSB Rx beam</w:t>
      </w:r>
      <w:r>
        <w:rPr>
          <w:rFonts w:eastAsia="宋体"/>
          <w:lang w:val="en-GB" w:eastAsia="zh-CN"/>
        </w:rPr>
        <w:t>.</w:t>
      </w:r>
      <w:r w:rsidR="001D52DD">
        <w:rPr>
          <w:rFonts w:eastAsia="宋体"/>
          <w:lang w:val="en-GB" w:eastAsia="zh-CN"/>
        </w:rPr>
        <w:t xml:space="preserve"> For beam sweeping with same beam width, 2 sets of </w:t>
      </w:r>
      <w:r w:rsidR="0031700F">
        <w:rPr>
          <w:rFonts w:eastAsia="Batang"/>
          <w:color w:val="000000"/>
          <w:kern w:val="2"/>
          <w:szCs w:val="20"/>
          <w:lang w:val="en-GB" w:eastAsia="x-none"/>
        </w:rPr>
        <w:t>a</w:t>
      </w:r>
      <w:r w:rsidR="0031700F" w:rsidRPr="00A5290F">
        <w:rPr>
          <w:rFonts w:eastAsia="Batang"/>
          <w:color w:val="000000"/>
          <w:kern w:val="2"/>
          <w:szCs w:val="20"/>
          <w:lang w:val="en-GB" w:eastAsia="x-none"/>
        </w:rPr>
        <w:t xml:space="preserve">zimuth </w:t>
      </w:r>
      <w:r w:rsidR="001A0F77">
        <w:rPr>
          <w:rFonts w:eastAsia="宋体"/>
          <w:lang w:val="en-GB" w:eastAsia="zh-CN"/>
        </w:rPr>
        <w:t xml:space="preserve">angles </w:t>
      </w:r>
      <w:r w:rsidR="006510FF">
        <w:rPr>
          <w:rFonts w:eastAsia="宋体"/>
          <w:lang w:val="en-GB" w:eastAsia="zh-CN"/>
        </w:rPr>
        <w:t xml:space="preserve">with different angle difference </w:t>
      </w:r>
      <w:r w:rsidR="001A0F77">
        <w:rPr>
          <w:rFonts w:eastAsia="宋体"/>
          <w:lang w:val="en-GB" w:eastAsia="zh-CN"/>
        </w:rPr>
        <w:t>are assumed.</w:t>
      </w:r>
      <w:r>
        <w:rPr>
          <w:rFonts w:eastAsia="宋体"/>
          <w:lang w:val="en-GB" w:eastAsia="zh-CN"/>
        </w:rPr>
        <w:t xml:space="preserve"> On the receiver side, </w:t>
      </w:r>
      <w:proofErr w:type="spellStart"/>
      <w:r>
        <w:rPr>
          <w:rFonts w:eastAsia="宋体"/>
          <w:lang w:val="en-GB" w:eastAsia="zh-CN"/>
        </w:rPr>
        <w:t>gNB</w:t>
      </w:r>
      <w:proofErr w:type="spellEnd"/>
      <w:r>
        <w:rPr>
          <w:rFonts w:eastAsia="宋体"/>
          <w:lang w:val="en-GB" w:eastAsia="zh-CN"/>
        </w:rPr>
        <w:t xml:space="preserve"> detects PRACH signals over the corresponding RO with the same Rx beam for both schemes. </w:t>
      </w:r>
    </w:p>
    <w:p w14:paraId="32033A64" w14:textId="4DA0242A" w:rsidR="007E4E8C" w:rsidRDefault="007E4E8C" w:rsidP="00B143D5">
      <w:pPr>
        <w:spacing w:beforeLines="0" w:before="0" w:after="0"/>
        <w:rPr>
          <w:rFonts w:eastAsia="宋体"/>
          <w:lang w:val="en-GB" w:eastAsia="zh-CN"/>
        </w:rPr>
      </w:pPr>
      <w:r>
        <w:rPr>
          <w:rFonts w:eastAsia="宋体"/>
          <w:lang w:val="en-GB" w:eastAsia="zh-CN"/>
        </w:rPr>
        <w:t xml:space="preserve">The detailed evaluation assumptions can be found in </w:t>
      </w:r>
      <w:r w:rsidR="00F23206" w:rsidRPr="00A30A51">
        <w:rPr>
          <w:rFonts w:eastAsia="宋体" w:hint="eastAsia"/>
          <w:lang w:val="en-GB" w:eastAsia="zh-CN"/>
        </w:rPr>
        <w:t>T</w:t>
      </w:r>
      <w:r w:rsidR="00F23206" w:rsidRPr="00A30A51">
        <w:rPr>
          <w:rFonts w:eastAsia="宋体"/>
          <w:lang w:val="en-GB" w:eastAsia="zh-CN"/>
        </w:rPr>
        <w:t xml:space="preserve">able A2 </w:t>
      </w:r>
      <w:r w:rsidR="00F23206" w:rsidRPr="00A30A51">
        <w:rPr>
          <w:rFonts w:eastAsia="宋体" w:hint="eastAsia"/>
          <w:lang w:val="en-GB" w:eastAsia="zh-CN"/>
        </w:rPr>
        <w:t>in</w:t>
      </w:r>
      <w:r w:rsidR="00F23206" w:rsidRPr="00A30A51">
        <w:rPr>
          <w:rFonts w:eastAsia="宋体"/>
          <w:lang w:val="en-GB" w:eastAsia="zh-CN"/>
        </w:rPr>
        <w:t xml:space="preserve"> </w:t>
      </w:r>
      <w:r w:rsidR="00F23206" w:rsidRPr="00A30A51">
        <w:rPr>
          <w:rFonts w:eastAsia="宋体" w:hint="eastAsia"/>
          <w:lang w:val="en-GB" w:eastAsia="zh-CN"/>
        </w:rPr>
        <w:t>Annex.</w:t>
      </w:r>
    </w:p>
    <w:p w14:paraId="6FDE6055" w14:textId="505B58DA" w:rsidR="00C670CE" w:rsidRDefault="00006301" w:rsidP="00A30A51">
      <w:pPr>
        <w:spacing w:beforeLines="0" w:before="120" w:after="0"/>
        <w:rPr>
          <w:rFonts w:eastAsia="宋体"/>
          <w:lang w:val="en-GB" w:eastAsia="zh-CN"/>
        </w:rPr>
      </w:pPr>
      <w:r>
        <w:rPr>
          <w:rFonts w:eastAsia="宋体"/>
          <w:lang w:val="en-GB" w:eastAsia="zh-CN"/>
        </w:rPr>
        <w:t xml:space="preserve">As shown in Figure </w:t>
      </w:r>
      <w:r w:rsidR="003F71CC">
        <w:rPr>
          <w:rFonts w:eastAsia="宋体"/>
          <w:lang w:val="en-GB" w:eastAsia="zh-CN"/>
        </w:rPr>
        <w:t>4</w:t>
      </w:r>
      <w:r>
        <w:rPr>
          <w:rFonts w:eastAsia="宋体"/>
          <w:lang w:val="en-GB" w:eastAsia="zh-CN"/>
        </w:rPr>
        <w:t>,</w:t>
      </w:r>
      <w:r w:rsidR="009F53F3">
        <w:rPr>
          <w:rFonts w:eastAsia="宋体"/>
          <w:lang w:val="en-GB" w:eastAsia="zh-CN"/>
        </w:rPr>
        <w:t xml:space="preserve"> </w:t>
      </w:r>
      <w:r w:rsidR="009F53F3">
        <w:rPr>
          <w:rFonts w:eastAsia="宋体" w:hint="eastAsia"/>
          <w:lang w:val="en-GB" w:eastAsia="zh-CN"/>
        </w:rPr>
        <w:t>com</w:t>
      </w:r>
      <w:r w:rsidR="009F53F3">
        <w:rPr>
          <w:rFonts w:eastAsia="宋体"/>
          <w:lang w:val="en-GB" w:eastAsia="zh-CN"/>
        </w:rPr>
        <w:t>pared to single PRACH repetition,</w:t>
      </w:r>
      <w:r>
        <w:rPr>
          <w:rFonts w:eastAsia="宋体"/>
          <w:lang w:val="en-GB" w:eastAsia="zh-CN"/>
        </w:rPr>
        <w:t xml:space="preserve"> the performance gain of multiple beam repetition is </w:t>
      </w:r>
      <w:r w:rsidR="00455E18">
        <w:rPr>
          <w:rFonts w:eastAsia="宋体"/>
          <w:lang w:val="en-GB" w:eastAsia="zh-CN"/>
        </w:rPr>
        <w:t>3.8</w:t>
      </w:r>
      <w:r w:rsidR="006966AC">
        <w:rPr>
          <w:rFonts w:eastAsia="宋体"/>
          <w:lang w:val="en-GB" w:eastAsia="zh-CN"/>
        </w:rPr>
        <w:t xml:space="preserve">dB, while the performance gain of single </w:t>
      </w:r>
      <w:r w:rsidR="009F53F3">
        <w:rPr>
          <w:rFonts w:eastAsia="宋体"/>
          <w:lang w:val="en-GB" w:eastAsia="zh-CN"/>
        </w:rPr>
        <w:t xml:space="preserve">best </w:t>
      </w:r>
      <w:r w:rsidR="006966AC">
        <w:rPr>
          <w:rFonts w:eastAsia="宋体"/>
          <w:lang w:val="en-GB" w:eastAsia="zh-CN"/>
        </w:rPr>
        <w:t xml:space="preserve">beam repetition is </w:t>
      </w:r>
      <w:r w:rsidR="00455E18">
        <w:rPr>
          <w:rFonts w:eastAsia="宋体"/>
          <w:lang w:val="en-GB" w:eastAsia="zh-CN"/>
        </w:rPr>
        <w:t xml:space="preserve">more than </w:t>
      </w:r>
      <w:r w:rsidR="006966AC">
        <w:rPr>
          <w:rFonts w:eastAsia="宋体"/>
          <w:lang w:val="en-GB" w:eastAsia="zh-CN"/>
        </w:rPr>
        <w:t>6dB.</w:t>
      </w:r>
      <w:r w:rsidR="002325B8">
        <w:rPr>
          <w:rFonts w:eastAsia="宋体"/>
          <w:lang w:val="en-GB" w:eastAsia="zh-CN"/>
        </w:rPr>
        <w:t xml:space="preserve"> </w:t>
      </w:r>
      <w:r w:rsidR="00A278D6">
        <w:rPr>
          <w:rFonts w:eastAsia="宋体"/>
          <w:lang w:val="en-GB" w:eastAsia="zh-CN"/>
        </w:rPr>
        <w:t xml:space="preserve">Even if the UE </w:t>
      </w:r>
      <w:proofErr w:type="spellStart"/>
      <w:r w:rsidR="00A278D6">
        <w:rPr>
          <w:rFonts w:eastAsia="宋体"/>
          <w:lang w:val="en-GB" w:eastAsia="zh-CN"/>
        </w:rPr>
        <w:t>can</w:t>
      </w:r>
      <w:r w:rsidR="00B25703">
        <w:rPr>
          <w:rFonts w:eastAsia="宋体"/>
          <w:lang w:val="en-GB" w:eastAsia="zh-CN"/>
        </w:rPr>
        <w:t xml:space="preserve"> </w:t>
      </w:r>
      <w:r w:rsidR="00A278D6">
        <w:rPr>
          <w:rFonts w:eastAsia="宋体"/>
          <w:lang w:val="en-GB" w:eastAsia="zh-CN"/>
        </w:rPr>
        <w:t>not</w:t>
      </w:r>
      <w:proofErr w:type="spellEnd"/>
      <w:r w:rsidR="00A278D6">
        <w:rPr>
          <w:rFonts w:eastAsia="宋体"/>
          <w:lang w:val="en-GB" w:eastAsia="zh-CN"/>
        </w:rPr>
        <w:t xml:space="preserve"> find the best beam direction, when the TX beam sweeps around the direction of best T</w:t>
      </w:r>
      <w:r w:rsidR="00A278D6">
        <w:rPr>
          <w:rFonts w:eastAsia="宋体" w:hint="eastAsia"/>
          <w:lang w:val="en-GB" w:eastAsia="zh-CN"/>
        </w:rPr>
        <w:t>x</w:t>
      </w:r>
      <w:r w:rsidR="00A278D6">
        <w:rPr>
          <w:rFonts w:eastAsia="宋体"/>
          <w:lang w:val="en-GB" w:eastAsia="zh-CN"/>
        </w:rPr>
        <w:t xml:space="preserve"> beam, there could be close to 6dB gain. </w:t>
      </w:r>
      <w:r w:rsidR="000164D2">
        <w:rPr>
          <w:rFonts w:eastAsia="宋体"/>
          <w:lang w:val="en-GB" w:eastAsia="zh-CN"/>
        </w:rPr>
        <w:t>All these can be achieved by UE implementation.</w:t>
      </w:r>
    </w:p>
    <w:p w14:paraId="2C558016" w14:textId="13B124E1" w:rsidR="00D601D6" w:rsidRPr="00A30A51" w:rsidRDefault="006E0543" w:rsidP="00A30A51">
      <w:pPr>
        <w:spacing w:beforeLines="0" w:before="120" w:after="0"/>
        <w:rPr>
          <w:rFonts w:eastAsia="宋体"/>
          <w:b/>
          <w:i/>
          <w:lang w:val="en-GB" w:eastAsia="zh-CN"/>
        </w:rPr>
      </w:pPr>
      <w:r w:rsidRPr="00A30A51">
        <w:rPr>
          <w:rFonts w:eastAsia="宋体"/>
          <w:b/>
          <w:i/>
          <w:lang w:val="en-GB" w:eastAsia="zh-CN"/>
        </w:rPr>
        <w:t xml:space="preserve">Observation </w:t>
      </w:r>
      <w:r w:rsidR="00D90AB8">
        <w:rPr>
          <w:rFonts w:eastAsia="宋体"/>
          <w:b/>
          <w:i/>
          <w:lang w:val="en-GB" w:eastAsia="zh-CN"/>
        </w:rPr>
        <w:t>5</w:t>
      </w:r>
      <w:r w:rsidRPr="00A30A51">
        <w:rPr>
          <w:rFonts w:eastAsia="宋体"/>
          <w:b/>
          <w:i/>
          <w:lang w:val="en-GB" w:eastAsia="zh-CN"/>
        </w:rPr>
        <w:t xml:space="preserve">: </w:t>
      </w:r>
    </w:p>
    <w:p w14:paraId="6D47DB1E" w14:textId="1B969C10" w:rsidR="00563897" w:rsidRDefault="006E0543" w:rsidP="00A30A51">
      <w:pPr>
        <w:pStyle w:val="aff"/>
        <w:numPr>
          <w:ilvl w:val="0"/>
          <w:numId w:val="41"/>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 xml:space="preserve">The performance gain of </w:t>
      </w:r>
      <w:r w:rsidR="00563897">
        <w:rPr>
          <w:rFonts w:ascii="Times New Roman" w:hAnsi="Times New Roman" w:cs="Times New Roman"/>
          <w:b/>
          <w:i/>
          <w:lang w:val="en-GB"/>
        </w:rPr>
        <w:t xml:space="preserve">PRACH </w:t>
      </w:r>
      <w:r w:rsidRPr="00A30A51">
        <w:rPr>
          <w:rFonts w:ascii="Times New Roman" w:hAnsi="Times New Roman" w:cs="Times New Roman"/>
          <w:b/>
          <w:i/>
          <w:lang w:val="en-GB"/>
        </w:rPr>
        <w:t>repetition</w:t>
      </w:r>
      <w:r w:rsidR="00563897">
        <w:rPr>
          <w:rFonts w:ascii="Times New Roman" w:hAnsi="Times New Roman" w:cs="Times New Roman"/>
          <w:b/>
          <w:i/>
          <w:lang w:val="en-GB"/>
        </w:rPr>
        <w:t xml:space="preserve"> with single beam</w:t>
      </w:r>
      <w:r w:rsidRPr="00A30A51">
        <w:rPr>
          <w:rFonts w:ascii="Times New Roman" w:hAnsi="Times New Roman" w:cs="Times New Roman"/>
          <w:b/>
          <w:i/>
          <w:lang w:val="en-GB"/>
        </w:rPr>
        <w:t xml:space="preserve"> is </w:t>
      </w:r>
      <w:r w:rsidR="007A7F72">
        <w:rPr>
          <w:rFonts w:ascii="Times New Roman" w:hAnsi="Times New Roman" w:cs="Times New Roman"/>
          <w:b/>
          <w:i/>
          <w:lang w:val="en-GB"/>
        </w:rPr>
        <w:t>3</w:t>
      </w:r>
      <w:r w:rsidRPr="00A30A51">
        <w:rPr>
          <w:rFonts w:ascii="Times New Roman" w:hAnsi="Times New Roman" w:cs="Times New Roman"/>
          <w:b/>
          <w:i/>
          <w:lang w:val="en-GB"/>
        </w:rPr>
        <w:t xml:space="preserve">dB better than that of </w:t>
      </w:r>
      <w:r w:rsidR="00563897">
        <w:rPr>
          <w:rFonts w:ascii="Times New Roman" w:hAnsi="Times New Roman" w:cs="Times New Roman"/>
          <w:b/>
          <w:i/>
          <w:lang w:val="en-GB"/>
        </w:rPr>
        <w:t xml:space="preserve">PRACH </w:t>
      </w:r>
      <w:r w:rsidRPr="00A30A51">
        <w:rPr>
          <w:rFonts w:ascii="Times New Roman" w:hAnsi="Times New Roman" w:cs="Times New Roman"/>
          <w:b/>
          <w:i/>
          <w:lang w:val="en-GB"/>
        </w:rPr>
        <w:t xml:space="preserve">repetition </w:t>
      </w:r>
      <w:r w:rsidR="00563897">
        <w:rPr>
          <w:rFonts w:ascii="Times New Roman" w:hAnsi="Times New Roman" w:cs="Times New Roman"/>
          <w:b/>
          <w:i/>
          <w:lang w:val="en-GB"/>
        </w:rPr>
        <w:t>with beam sweeping among beams far apart</w:t>
      </w:r>
    </w:p>
    <w:p w14:paraId="6D68D5BD" w14:textId="5B3F0F38" w:rsidR="006E0543" w:rsidRPr="00D3537B" w:rsidRDefault="00563897" w:rsidP="00563897">
      <w:pPr>
        <w:pStyle w:val="aff"/>
        <w:numPr>
          <w:ilvl w:val="0"/>
          <w:numId w:val="41"/>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 xml:space="preserve">The performance gain of </w:t>
      </w:r>
      <w:r>
        <w:rPr>
          <w:rFonts w:ascii="Times New Roman" w:hAnsi="Times New Roman" w:cs="Times New Roman"/>
          <w:b/>
          <w:i/>
          <w:lang w:val="en-GB"/>
        </w:rPr>
        <w:t xml:space="preserve">PRACH </w:t>
      </w:r>
      <w:r w:rsidRPr="00A30A51">
        <w:rPr>
          <w:rFonts w:ascii="Times New Roman" w:hAnsi="Times New Roman" w:cs="Times New Roman"/>
          <w:b/>
          <w:i/>
          <w:lang w:val="en-GB"/>
        </w:rPr>
        <w:t>repetition</w:t>
      </w:r>
      <w:r>
        <w:rPr>
          <w:rFonts w:ascii="Times New Roman" w:hAnsi="Times New Roman" w:cs="Times New Roman"/>
          <w:b/>
          <w:i/>
          <w:lang w:val="en-GB"/>
        </w:rPr>
        <w:t xml:space="preserve"> with single beam</w:t>
      </w:r>
      <w:r w:rsidRPr="00A30A51">
        <w:rPr>
          <w:rFonts w:ascii="Times New Roman" w:hAnsi="Times New Roman" w:cs="Times New Roman"/>
          <w:b/>
          <w:i/>
          <w:lang w:val="en-GB"/>
        </w:rPr>
        <w:t xml:space="preserve"> is</w:t>
      </w:r>
      <w:r w:rsidR="0083431B">
        <w:rPr>
          <w:rFonts w:ascii="Times New Roman" w:hAnsi="Times New Roman" w:cs="Times New Roman"/>
          <w:b/>
          <w:i/>
          <w:lang w:val="en-GB"/>
        </w:rPr>
        <w:t xml:space="preserve"> </w:t>
      </w:r>
      <w:r w:rsidR="006D4996">
        <w:rPr>
          <w:rFonts w:ascii="Times New Roman" w:hAnsi="Times New Roman" w:cs="Times New Roman"/>
          <w:b/>
          <w:i/>
          <w:lang w:val="en-GB"/>
        </w:rPr>
        <w:t>about</w:t>
      </w:r>
      <w:r w:rsidRPr="00A30A51">
        <w:rPr>
          <w:rFonts w:ascii="Times New Roman" w:hAnsi="Times New Roman" w:cs="Times New Roman"/>
          <w:b/>
          <w:i/>
          <w:lang w:val="en-GB"/>
        </w:rPr>
        <w:t xml:space="preserve"> </w:t>
      </w:r>
      <w:r w:rsidR="00083394">
        <w:rPr>
          <w:rFonts w:ascii="Times New Roman" w:hAnsi="Times New Roman" w:cs="Times New Roman"/>
          <w:b/>
          <w:i/>
          <w:lang w:val="en-GB"/>
        </w:rPr>
        <w:t xml:space="preserve">1 </w:t>
      </w:r>
      <w:r w:rsidRPr="00A30A51">
        <w:rPr>
          <w:rFonts w:ascii="Times New Roman" w:hAnsi="Times New Roman" w:cs="Times New Roman"/>
          <w:b/>
          <w:i/>
          <w:lang w:val="en-GB"/>
        </w:rPr>
        <w:t xml:space="preserve">dB better than that of </w:t>
      </w:r>
      <w:r>
        <w:rPr>
          <w:rFonts w:ascii="Times New Roman" w:hAnsi="Times New Roman" w:cs="Times New Roman"/>
          <w:b/>
          <w:i/>
          <w:lang w:val="en-GB"/>
        </w:rPr>
        <w:t xml:space="preserve">PRACH </w:t>
      </w:r>
      <w:r w:rsidRPr="00A30A51">
        <w:rPr>
          <w:rFonts w:ascii="Times New Roman" w:hAnsi="Times New Roman" w:cs="Times New Roman"/>
          <w:b/>
          <w:i/>
          <w:lang w:val="en-GB"/>
        </w:rPr>
        <w:t xml:space="preserve">repetition </w:t>
      </w:r>
      <w:r>
        <w:rPr>
          <w:rFonts w:ascii="Times New Roman" w:hAnsi="Times New Roman" w:cs="Times New Roman"/>
          <w:b/>
          <w:i/>
          <w:lang w:val="en-GB"/>
        </w:rPr>
        <w:t xml:space="preserve">with beam sweeping among beams </w:t>
      </w:r>
      <w:r w:rsidR="0083431B">
        <w:rPr>
          <w:rFonts w:ascii="Times New Roman" w:hAnsi="Times New Roman" w:cs="Times New Roman"/>
          <w:b/>
          <w:i/>
          <w:lang w:val="en-GB"/>
        </w:rPr>
        <w:t xml:space="preserve">in the directions close to the best </w:t>
      </w:r>
      <w:r w:rsidR="00AB0E07">
        <w:rPr>
          <w:rFonts w:ascii="Times New Roman" w:hAnsi="Times New Roman" w:cs="Times New Roman"/>
          <w:b/>
          <w:i/>
          <w:lang w:val="en-GB"/>
        </w:rPr>
        <w:t>Tx beam</w:t>
      </w:r>
      <w:r w:rsidR="006E0543" w:rsidRPr="00563897">
        <w:rPr>
          <w:b/>
          <w:i/>
          <w:lang w:val="en-GB"/>
        </w:rPr>
        <w:t>.</w:t>
      </w:r>
    </w:p>
    <w:p w14:paraId="1D37C0D8" w14:textId="722B8DA1" w:rsidR="00D3537B" w:rsidRPr="00563897" w:rsidRDefault="00D3537B" w:rsidP="00563897">
      <w:pPr>
        <w:pStyle w:val="aff"/>
        <w:numPr>
          <w:ilvl w:val="0"/>
          <w:numId w:val="41"/>
        </w:numPr>
        <w:spacing w:beforeLines="0" w:before="0" w:after="0"/>
        <w:ind w:firstLineChars="0"/>
        <w:rPr>
          <w:rFonts w:ascii="Times New Roman" w:hAnsi="Times New Roman" w:cs="Times New Roman"/>
          <w:b/>
          <w:i/>
          <w:lang w:val="en-GB"/>
        </w:rPr>
      </w:pPr>
      <w:r w:rsidRPr="00D3537B">
        <w:rPr>
          <w:rFonts w:ascii="Times New Roman" w:hAnsi="Times New Roman" w:cs="Times New Roman"/>
          <w:b/>
          <w:i/>
          <w:lang w:val="en-GB"/>
        </w:rPr>
        <w:t xml:space="preserve">Even if the UE </w:t>
      </w:r>
      <w:proofErr w:type="spellStart"/>
      <w:r w:rsidRPr="00D3537B">
        <w:rPr>
          <w:rFonts w:ascii="Times New Roman" w:hAnsi="Times New Roman" w:cs="Times New Roman"/>
          <w:b/>
          <w:i/>
          <w:lang w:val="en-GB"/>
        </w:rPr>
        <w:t>can not</w:t>
      </w:r>
      <w:proofErr w:type="spellEnd"/>
      <w:r w:rsidRPr="00D3537B">
        <w:rPr>
          <w:rFonts w:ascii="Times New Roman" w:hAnsi="Times New Roman" w:cs="Times New Roman"/>
          <w:b/>
          <w:i/>
          <w:lang w:val="en-GB"/>
        </w:rPr>
        <w:t xml:space="preserve"> find the best beam direction, when the TX beam sweeps around the direction of best Tx beam, there could be close to 6dB gain</w:t>
      </w:r>
      <w:r w:rsidR="0087227C">
        <w:rPr>
          <w:rFonts w:ascii="Times New Roman" w:hAnsi="Times New Roman" w:cs="Times New Roman"/>
          <w:b/>
          <w:i/>
          <w:lang w:val="en-GB"/>
        </w:rPr>
        <w:t xml:space="preserve"> from </w:t>
      </w:r>
      <w:r w:rsidR="00322731">
        <w:rPr>
          <w:rFonts w:ascii="Times New Roman" w:hAnsi="Times New Roman" w:cs="Times New Roman"/>
          <w:b/>
          <w:i/>
          <w:lang w:val="en-GB"/>
        </w:rPr>
        <w:t>PRACH repetition</w:t>
      </w:r>
      <w:r w:rsidRPr="00D3537B">
        <w:rPr>
          <w:rFonts w:ascii="Times New Roman" w:hAnsi="Times New Roman" w:cs="Times New Roman"/>
          <w:b/>
          <w:i/>
          <w:lang w:val="en-GB"/>
        </w:rPr>
        <w:t>.</w:t>
      </w:r>
    </w:p>
    <w:p w14:paraId="7E634D42" w14:textId="25E76513" w:rsidR="00E7135D" w:rsidRPr="00E7135D" w:rsidRDefault="001E4C1D" w:rsidP="009E6315">
      <w:pPr>
        <w:spacing w:beforeLines="0" w:before="120"/>
        <w:jc w:val="center"/>
        <w:rPr>
          <w:rFonts w:eastAsia="宋体"/>
          <w:lang w:val="en-GB" w:eastAsia="zh-CN"/>
        </w:rPr>
      </w:pPr>
      <w:r w:rsidRPr="001E4C1D">
        <w:rPr>
          <w:noProof/>
        </w:rPr>
        <w:t xml:space="preserve"> </w:t>
      </w:r>
      <w:r w:rsidRPr="001E4C1D">
        <w:rPr>
          <w:rFonts w:eastAsia="宋体"/>
          <w:noProof/>
          <w:lang w:eastAsia="zh-CN"/>
        </w:rPr>
        <w:drawing>
          <wp:inline distT="0" distB="0" distL="0" distR="0" wp14:anchorId="4BD72751" wp14:editId="66F894F4">
            <wp:extent cx="4514850" cy="3143250"/>
            <wp:effectExtent l="0" t="0" r="0" b="0"/>
            <wp:docPr id="4" name="图片 6">
              <a:extLst xmlns:a="http://schemas.openxmlformats.org/drawingml/2006/main">
                <a:ext uri="{FF2B5EF4-FFF2-40B4-BE49-F238E27FC236}">
                  <a16:creationId xmlns:a16="http://schemas.microsoft.com/office/drawing/2014/main" id="{41B999FF-EBF8-44A6-9B01-C87FDA74066D}"/>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41B999FF-EBF8-44A6-9B01-C87FDA74066D}"/>
                        </a:ext>
                      </a:extLst>
                    </pic:cNvPr>
                    <pic:cNvPicPr/>
                  </pic:nvPicPr>
                  <pic:blipFill rotWithShape="1">
                    <a:blip r:embed="rId15">
                      <a:extLst>
                        <a:ext uri="{28A0092B-C50C-407E-A947-70E740481C1C}">
                          <a14:useLocalDpi xmlns:a14="http://schemas.microsoft.com/office/drawing/2010/main" val="0"/>
                        </a:ext>
                      </a:extLst>
                    </a:blip>
                    <a:srcRect l="4119" t="4916" r="6093" b="2901"/>
                    <a:stretch/>
                  </pic:blipFill>
                  <pic:spPr bwMode="auto">
                    <a:xfrm>
                      <a:off x="0" y="0"/>
                      <a:ext cx="4515027" cy="3143373"/>
                    </a:xfrm>
                    <a:prstGeom prst="rect">
                      <a:avLst/>
                    </a:prstGeom>
                    <a:noFill/>
                    <a:ln>
                      <a:noFill/>
                    </a:ln>
                  </pic:spPr>
                </pic:pic>
              </a:graphicData>
            </a:graphic>
          </wp:inline>
        </w:drawing>
      </w:r>
    </w:p>
    <w:p w14:paraId="5039B0C0" w14:textId="57239B47" w:rsidR="00E7135D" w:rsidRPr="00A30A51" w:rsidRDefault="00FA54AE" w:rsidP="00915786">
      <w:pPr>
        <w:spacing w:beforeLines="0" w:before="0" w:after="0"/>
        <w:jc w:val="center"/>
        <w:rPr>
          <w:rFonts w:eastAsia="宋体"/>
          <w:lang w:val="en-GB" w:eastAsia="zh-CN"/>
        </w:rPr>
      </w:pPr>
      <w:r w:rsidRPr="00A30A51">
        <w:rPr>
          <w:rFonts w:eastAsia="宋体" w:hint="eastAsia"/>
          <w:lang w:val="en-GB" w:eastAsia="zh-CN"/>
        </w:rPr>
        <w:t>F</w:t>
      </w:r>
      <w:r w:rsidRPr="00A30A51">
        <w:rPr>
          <w:rFonts w:eastAsia="宋体"/>
          <w:lang w:val="en-GB" w:eastAsia="zh-CN"/>
        </w:rPr>
        <w:t>igure</w:t>
      </w:r>
      <w:r>
        <w:rPr>
          <w:rFonts w:eastAsia="宋体"/>
          <w:lang w:val="en-GB" w:eastAsia="zh-CN"/>
        </w:rPr>
        <w:t xml:space="preserve"> 4</w:t>
      </w:r>
      <w:r w:rsidR="00E7135D" w:rsidRPr="00A30A51">
        <w:rPr>
          <w:rFonts w:eastAsia="宋体"/>
          <w:lang w:val="en-GB" w:eastAsia="zh-CN"/>
        </w:rPr>
        <w:t>.</w:t>
      </w:r>
      <w:r w:rsidR="00750291" w:rsidRPr="00A30A51">
        <w:rPr>
          <w:rFonts w:eastAsia="宋体"/>
          <w:lang w:val="en-GB" w:eastAsia="zh-CN"/>
        </w:rPr>
        <w:t xml:space="preserve"> </w:t>
      </w:r>
      <w:r w:rsidR="00973D0E">
        <w:rPr>
          <w:rFonts w:eastAsia="宋体" w:hint="eastAsia"/>
          <w:lang w:val="en-GB" w:eastAsia="zh-CN"/>
        </w:rPr>
        <w:t>P</w:t>
      </w:r>
      <w:r w:rsidR="00750291" w:rsidRPr="00A30A51">
        <w:rPr>
          <w:rFonts w:eastAsia="宋体"/>
          <w:lang w:val="en-GB" w:eastAsia="zh-CN"/>
        </w:rPr>
        <w:t xml:space="preserve">erformance of PRACH repetition </w:t>
      </w:r>
      <w:r w:rsidR="003F71CC">
        <w:rPr>
          <w:rFonts w:eastAsia="宋体"/>
          <w:lang w:val="en-GB" w:eastAsia="zh-CN"/>
        </w:rPr>
        <w:t>using</w:t>
      </w:r>
      <w:r w:rsidR="00750291" w:rsidRPr="00A30A51">
        <w:rPr>
          <w:rFonts w:eastAsia="宋体"/>
          <w:lang w:val="en-GB" w:eastAsia="zh-CN"/>
        </w:rPr>
        <w:t xml:space="preserve"> </w:t>
      </w:r>
      <w:r w:rsidR="003F71CC">
        <w:rPr>
          <w:rFonts w:eastAsia="宋体"/>
          <w:lang w:val="en-GB" w:eastAsia="zh-CN"/>
        </w:rPr>
        <w:t>single best beam vs</w:t>
      </w:r>
      <w:r w:rsidR="00750291" w:rsidRPr="00A30A51">
        <w:rPr>
          <w:rFonts w:eastAsia="宋体"/>
          <w:lang w:val="en-GB" w:eastAsia="zh-CN"/>
        </w:rPr>
        <w:t xml:space="preserve"> beam</w:t>
      </w:r>
      <w:r w:rsidR="003F71CC">
        <w:rPr>
          <w:rFonts w:eastAsia="宋体"/>
          <w:lang w:val="en-GB" w:eastAsia="zh-CN"/>
        </w:rPr>
        <w:t xml:space="preserve"> sweeping</w:t>
      </w:r>
      <w:r w:rsidR="00750291" w:rsidRPr="00A30A51">
        <w:rPr>
          <w:rFonts w:eastAsia="宋体"/>
          <w:lang w:val="en-GB" w:eastAsia="zh-CN"/>
        </w:rPr>
        <w:t>.</w:t>
      </w:r>
    </w:p>
    <w:p w14:paraId="28D4DAD9" w14:textId="1F6D6E2E" w:rsidR="00CD32BA" w:rsidRPr="00AF4028" w:rsidRDefault="00CD32BA" w:rsidP="00AF4028">
      <w:pPr>
        <w:pStyle w:val="4"/>
        <w:spacing w:before="120"/>
        <w:rPr>
          <w:lang w:val="en-GB"/>
        </w:rPr>
      </w:pPr>
      <w:r w:rsidRPr="00AF4028">
        <w:rPr>
          <w:lang w:val="en-GB"/>
        </w:rPr>
        <w:lastRenderedPageBreak/>
        <w:t>Coverage performance of PRACH repetition with</w:t>
      </w:r>
      <w:r w:rsidR="00060E38" w:rsidRPr="00AF4028">
        <w:rPr>
          <w:lang w:val="en-GB"/>
        </w:rPr>
        <w:t xml:space="preserve"> beam sweeping and without rough beam direction</w:t>
      </w:r>
    </w:p>
    <w:p w14:paraId="3ACA043A" w14:textId="16D87F4C" w:rsidR="00060E38" w:rsidRDefault="00526A98" w:rsidP="00A30A51">
      <w:pPr>
        <w:overflowPunct w:val="0"/>
        <w:autoSpaceDE w:val="0"/>
        <w:autoSpaceDN w:val="0"/>
        <w:adjustRightInd w:val="0"/>
        <w:spacing w:beforeLines="0" w:before="120" w:after="0"/>
        <w:textAlignment w:val="baseline"/>
        <w:rPr>
          <w:rFonts w:eastAsia="Malgun Gothic"/>
          <w:iCs/>
          <w:color w:val="000000"/>
          <w:lang w:val="en-GB"/>
        </w:rPr>
      </w:pPr>
      <w:r>
        <w:rPr>
          <w:rFonts w:eastAsiaTheme="minorEastAsia"/>
          <w:iCs/>
          <w:szCs w:val="20"/>
          <w:lang w:val="en-GB" w:eastAsia="zh-CN"/>
        </w:rPr>
        <w:t xml:space="preserve">Although there’s no agreement in RAN4 to introduce beam correspondence UE capability in RRC inactive and </w:t>
      </w:r>
      <w:r w:rsidR="008A3979">
        <w:rPr>
          <w:rFonts w:eastAsiaTheme="minorEastAsia" w:hint="eastAsia"/>
          <w:iCs/>
          <w:szCs w:val="20"/>
          <w:lang w:val="en-GB" w:eastAsia="zh-CN"/>
        </w:rPr>
        <w:t>idle</w:t>
      </w:r>
      <w:r w:rsidR="008A3979">
        <w:rPr>
          <w:rFonts w:eastAsiaTheme="minorEastAsia"/>
          <w:iCs/>
          <w:szCs w:val="20"/>
          <w:lang w:val="en-GB" w:eastAsia="zh-CN"/>
        </w:rPr>
        <w:t xml:space="preserve"> </w:t>
      </w:r>
      <w:r>
        <w:rPr>
          <w:rFonts w:eastAsiaTheme="minorEastAsia"/>
          <w:iCs/>
          <w:szCs w:val="20"/>
          <w:lang w:val="en-GB" w:eastAsia="zh-CN"/>
        </w:rPr>
        <w:t>state as we described in previous sections, a</w:t>
      </w:r>
      <w:r w:rsidR="00060E38" w:rsidRPr="00AF4028">
        <w:rPr>
          <w:rFonts w:eastAsiaTheme="minorEastAsia"/>
          <w:iCs/>
          <w:szCs w:val="20"/>
          <w:lang w:val="en-GB" w:eastAsia="zh-CN"/>
        </w:rPr>
        <w:t xml:space="preserve">ccording to the working assumption in RAN1 </w:t>
      </w:r>
      <w:r w:rsidR="000A0E61">
        <w:rPr>
          <w:rFonts w:eastAsia="宋体"/>
          <w:lang w:val="en-GB" w:eastAsia="zh-CN"/>
        </w:rPr>
        <w:t>#</w:t>
      </w:r>
      <w:r w:rsidR="00060E38" w:rsidRPr="00AF4028">
        <w:rPr>
          <w:rFonts w:eastAsiaTheme="minorEastAsia"/>
          <w:iCs/>
          <w:szCs w:val="20"/>
          <w:lang w:val="en-GB" w:eastAsia="zh-CN"/>
        </w:rPr>
        <w:t xml:space="preserve">111, the performance gain of PRACH repetition with different beams could be evaluated </w:t>
      </w:r>
      <w:r w:rsidR="00060E38">
        <w:rPr>
          <w:rFonts w:eastAsiaTheme="minorEastAsia"/>
          <w:iCs/>
          <w:szCs w:val="20"/>
          <w:lang w:val="en-GB" w:eastAsia="zh-CN"/>
        </w:rPr>
        <w:t>reg</w:t>
      </w:r>
      <w:r w:rsidR="00422199">
        <w:rPr>
          <w:rFonts w:eastAsiaTheme="minorEastAsia"/>
          <w:iCs/>
          <w:szCs w:val="20"/>
          <w:lang w:val="en-GB" w:eastAsia="zh-CN"/>
        </w:rPr>
        <w:t>ar</w:t>
      </w:r>
      <w:r w:rsidR="00060E38">
        <w:rPr>
          <w:rFonts w:eastAsiaTheme="minorEastAsia"/>
          <w:iCs/>
          <w:szCs w:val="20"/>
          <w:lang w:val="en-GB" w:eastAsia="zh-CN"/>
        </w:rPr>
        <w:t>ding w</w:t>
      </w:r>
      <w:r w:rsidR="00422199">
        <w:rPr>
          <w:rFonts w:eastAsiaTheme="minorEastAsia"/>
          <w:iCs/>
          <w:szCs w:val="20"/>
          <w:lang w:val="en-GB" w:eastAsia="zh-CN"/>
        </w:rPr>
        <w:t>he</w:t>
      </w:r>
      <w:r w:rsidR="00060E38">
        <w:rPr>
          <w:rFonts w:eastAsiaTheme="minorEastAsia"/>
          <w:iCs/>
          <w:szCs w:val="20"/>
          <w:lang w:val="en-GB" w:eastAsia="zh-CN"/>
        </w:rPr>
        <w:t xml:space="preserve">ther UE supports the capability of </w:t>
      </w:r>
      <w:proofErr w:type="spellStart"/>
      <w:r w:rsidR="00060E38" w:rsidRPr="00AF4028">
        <w:rPr>
          <w:rFonts w:eastAsia="Malgun Gothic"/>
          <w:i/>
          <w:iCs/>
          <w:color w:val="000000"/>
          <w:lang w:val="en-GB"/>
        </w:rPr>
        <w:t>beamCorrespondenceWithoutUL-BeamSweeping</w:t>
      </w:r>
      <w:proofErr w:type="spellEnd"/>
      <w:r w:rsidR="00060E38">
        <w:rPr>
          <w:rFonts w:ascii="Times" w:hAnsi="Times"/>
          <w:iCs/>
          <w:lang w:val="en-GB" w:eastAsia="x-none"/>
        </w:rPr>
        <w:t xml:space="preserve">. If UE does support </w:t>
      </w:r>
      <w:proofErr w:type="spellStart"/>
      <w:r w:rsidR="00060E38" w:rsidRPr="00AF4028">
        <w:rPr>
          <w:rFonts w:eastAsia="Malgun Gothic"/>
          <w:i/>
          <w:iCs/>
          <w:color w:val="000000"/>
          <w:lang w:val="en-GB"/>
        </w:rPr>
        <w:t>beamCorrespondenceWithoutUL-BeamSweeping</w:t>
      </w:r>
      <w:proofErr w:type="spellEnd"/>
      <w:r w:rsidR="00060E38">
        <w:rPr>
          <w:rFonts w:eastAsia="Malgun Gothic"/>
          <w:iCs/>
          <w:color w:val="000000"/>
          <w:lang w:val="en-GB"/>
        </w:rPr>
        <w:t xml:space="preserve">, </w:t>
      </w:r>
      <w:r w:rsidR="00FB5E56">
        <w:rPr>
          <w:rFonts w:eastAsia="Malgun Gothic"/>
          <w:iCs/>
          <w:color w:val="000000"/>
          <w:lang w:val="en-GB"/>
        </w:rPr>
        <w:t>PRACH repetition could be performed using the beam sweeping or the omni beam.</w:t>
      </w:r>
    </w:p>
    <w:p w14:paraId="30ACBEE2" w14:textId="0A983DFC" w:rsidR="00342F8B" w:rsidRDefault="00EE1DE0" w:rsidP="00A30A51">
      <w:pPr>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According to above, w</w:t>
      </w:r>
      <w:r w:rsidR="00FB5E56" w:rsidRPr="00AF4028">
        <w:rPr>
          <w:rFonts w:eastAsiaTheme="minorEastAsia"/>
          <w:iCs/>
          <w:szCs w:val="20"/>
          <w:lang w:val="en-GB" w:eastAsia="zh-CN"/>
        </w:rPr>
        <w:t xml:space="preserve">e </w:t>
      </w:r>
      <w:r>
        <w:rPr>
          <w:rFonts w:eastAsiaTheme="minorEastAsia"/>
          <w:iCs/>
          <w:szCs w:val="20"/>
          <w:lang w:val="en-GB" w:eastAsia="zh-CN"/>
        </w:rPr>
        <w:t xml:space="preserve">further </w:t>
      </w:r>
      <w:r w:rsidR="00FB5E56" w:rsidRPr="00AF4028">
        <w:rPr>
          <w:rFonts w:eastAsiaTheme="minorEastAsia"/>
          <w:iCs/>
          <w:szCs w:val="20"/>
          <w:lang w:val="en-GB" w:eastAsia="zh-CN"/>
        </w:rPr>
        <w:t xml:space="preserve">evaluate the </w:t>
      </w:r>
      <w:r w:rsidR="00F971CF">
        <w:rPr>
          <w:rFonts w:eastAsiaTheme="minorEastAsia"/>
          <w:iCs/>
          <w:szCs w:val="20"/>
          <w:lang w:val="en-GB" w:eastAsia="zh-CN"/>
        </w:rPr>
        <w:t xml:space="preserve">performance gain of beam sweeping and omni beam compared to the single PRACH transmission with omni beam. Three configuration cases are evaluated: </w:t>
      </w:r>
    </w:p>
    <w:p w14:paraId="6FD23FB2" w14:textId="0D8EA8F1" w:rsidR="00342F8B" w:rsidRPr="00AF4028" w:rsidRDefault="00AD06C9" w:rsidP="00342F8B">
      <w:pPr>
        <w:pStyle w:val="aff"/>
        <w:numPr>
          <w:ilvl w:val="0"/>
          <w:numId w:val="56"/>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iCs/>
          <w:szCs w:val="20"/>
          <w:lang w:val="en-GB"/>
        </w:rPr>
      </w:pPr>
      <w:r>
        <w:rPr>
          <w:rFonts w:ascii="Times New Roman" w:eastAsiaTheme="minorEastAsia" w:hAnsi="Times New Roman" w:cs="Times New Roman"/>
          <w:iCs/>
          <w:szCs w:val="20"/>
          <w:lang w:val="en-GB"/>
        </w:rPr>
        <w:t>C</w:t>
      </w:r>
      <w:r w:rsidR="00F971CF" w:rsidRPr="00AF4028">
        <w:rPr>
          <w:rFonts w:ascii="Times New Roman" w:eastAsiaTheme="minorEastAsia" w:hAnsi="Times New Roman" w:cs="Times New Roman"/>
          <w:iCs/>
          <w:szCs w:val="20"/>
          <w:lang w:val="en-GB"/>
        </w:rPr>
        <w:t>ase 1 (</w:t>
      </w:r>
      <w:proofErr w:type="spellStart"/>
      <w:r w:rsidR="00F971CF" w:rsidRPr="00AF4028">
        <w:rPr>
          <w:rFonts w:ascii="Times New Roman" w:eastAsiaTheme="minorEastAsia" w:hAnsi="Times New Roman" w:cs="Times New Roman"/>
          <w:iCs/>
          <w:szCs w:val="20"/>
          <w:lang w:val="en-GB"/>
        </w:rPr>
        <w:t>OmniBeam</w:t>
      </w:r>
      <w:proofErr w:type="spellEnd"/>
      <w:proofErr w:type="gramStart"/>
      <w:r w:rsidR="00F971CF" w:rsidRPr="00AF4028">
        <w:rPr>
          <w:rFonts w:ascii="Times New Roman" w:eastAsiaTheme="minorEastAsia" w:hAnsi="Times New Roman" w:cs="Times New Roman"/>
          <w:iCs/>
          <w:szCs w:val="20"/>
          <w:lang w:val="en-GB"/>
        </w:rPr>
        <w:t xml:space="preserve">) </w:t>
      </w:r>
      <w:r w:rsidR="00CA6701">
        <w:rPr>
          <w:rFonts w:ascii="Times New Roman" w:eastAsiaTheme="minorEastAsia" w:hAnsi="Times New Roman" w:cs="Times New Roman"/>
          <w:iCs/>
          <w:szCs w:val="20"/>
          <w:lang w:val="en-GB"/>
        </w:rPr>
        <w:t>:</w:t>
      </w:r>
      <w:proofErr w:type="gramEnd"/>
      <w:r w:rsidR="00CA6701">
        <w:rPr>
          <w:rFonts w:ascii="Times New Roman" w:eastAsiaTheme="minorEastAsia" w:hAnsi="Times New Roman" w:cs="Times New Roman"/>
          <w:iCs/>
          <w:szCs w:val="20"/>
          <w:lang w:val="en-GB"/>
        </w:rPr>
        <w:t xml:space="preserve"> </w:t>
      </w:r>
      <w:r w:rsidR="00F971CF" w:rsidRPr="00AF4028">
        <w:rPr>
          <w:rFonts w:ascii="Times New Roman" w:eastAsiaTheme="minorEastAsia" w:hAnsi="Times New Roman" w:cs="Times New Roman"/>
          <w:iCs/>
          <w:szCs w:val="20"/>
          <w:lang w:val="en-GB"/>
        </w:rPr>
        <w:t>4 PRACH repetitions with the</w:t>
      </w:r>
      <w:r w:rsidR="007E4F02" w:rsidRPr="00AF4028">
        <w:rPr>
          <w:rFonts w:ascii="Times New Roman" w:eastAsiaTheme="minorEastAsia" w:hAnsi="Times New Roman" w:cs="Times New Roman"/>
          <w:iCs/>
          <w:szCs w:val="20"/>
          <w:lang w:val="en-GB"/>
        </w:rPr>
        <w:t xml:space="preserve"> same</w:t>
      </w:r>
      <w:r w:rsidR="00F971CF" w:rsidRPr="00AF4028">
        <w:rPr>
          <w:rFonts w:ascii="Times New Roman" w:eastAsiaTheme="minorEastAsia" w:hAnsi="Times New Roman" w:cs="Times New Roman"/>
          <w:iCs/>
          <w:szCs w:val="20"/>
          <w:lang w:val="en-GB"/>
        </w:rPr>
        <w:t xml:space="preserve"> omni beam, </w:t>
      </w:r>
    </w:p>
    <w:p w14:paraId="5E6BCF5C" w14:textId="0C29D894" w:rsidR="00342F8B" w:rsidRPr="00AF4028" w:rsidRDefault="00AD06C9" w:rsidP="00342F8B">
      <w:pPr>
        <w:pStyle w:val="aff"/>
        <w:numPr>
          <w:ilvl w:val="0"/>
          <w:numId w:val="56"/>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iCs/>
          <w:szCs w:val="20"/>
          <w:lang w:val="en-GB"/>
        </w:rPr>
      </w:pPr>
      <w:r>
        <w:rPr>
          <w:rFonts w:ascii="Times New Roman" w:eastAsiaTheme="minorEastAsia" w:hAnsi="Times New Roman" w:cs="Times New Roman"/>
          <w:iCs/>
          <w:szCs w:val="20"/>
          <w:lang w:val="en-GB"/>
        </w:rPr>
        <w:t>C</w:t>
      </w:r>
      <w:r w:rsidR="00F971CF" w:rsidRPr="00AF4028">
        <w:rPr>
          <w:rFonts w:ascii="Times New Roman" w:eastAsiaTheme="minorEastAsia" w:hAnsi="Times New Roman" w:cs="Times New Roman"/>
          <w:iCs/>
          <w:szCs w:val="20"/>
          <w:lang w:val="en-GB"/>
        </w:rPr>
        <w:t>ase 2 (</w:t>
      </w:r>
      <w:proofErr w:type="spellStart"/>
      <w:r w:rsidR="00F971CF" w:rsidRPr="00AF4028">
        <w:rPr>
          <w:rFonts w:ascii="Times New Roman" w:eastAsiaTheme="minorEastAsia" w:hAnsi="Times New Roman" w:cs="Times New Roman"/>
          <w:iCs/>
          <w:szCs w:val="20"/>
          <w:lang w:val="en-GB"/>
        </w:rPr>
        <w:t>BeamSweeping-BestUEdirection</w:t>
      </w:r>
      <w:proofErr w:type="spellEnd"/>
      <w:r w:rsidR="00CA6701">
        <w:rPr>
          <w:rFonts w:ascii="Times New Roman" w:eastAsiaTheme="minorEastAsia" w:hAnsi="Times New Roman" w:cs="Times New Roman"/>
          <w:iCs/>
          <w:szCs w:val="20"/>
          <w:lang w:val="en-GB"/>
        </w:rPr>
        <w:t xml:space="preserve">): </w:t>
      </w:r>
      <w:r w:rsidR="00F971CF" w:rsidRPr="00AF4028">
        <w:rPr>
          <w:rFonts w:ascii="Times New Roman" w:eastAsiaTheme="minorEastAsia" w:hAnsi="Times New Roman" w:cs="Times New Roman"/>
          <w:iCs/>
          <w:szCs w:val="20"/>
          <w:lang w:val="en-GB"/>
        </w:rPr>
        <w:t xml:space="preserve">4 PRACH repetition with </w:t>
      </w:r>
      <w:r w:rsidR="00D50274" w:rsidRPr="00AF4028">
        <w:rPr>
          <w:rFonts w:ascii="Times New Roman" w:eastAsiaTheme="minorEastAsia" w:hAnsi="Times New Roman" w:cs="Times New Roman"/>
          <w:iCs/>
          <w:szCs w:val="20"/>
          <w:lang w:val="en-GB"/>
        </w:rPr>
        <w:t xml:space="preserve">beam sweeping assuming that one of the sweeping beams is pointed to the direction of the strongest path, </w:t>
      </w:r>
    </w:p>
    <w:p w14:paraId="448A555D" w14:textId="3CAB7A82" w:rsidR="00B62E29" w:rsidRPr="00AF4028" w:rsidRDefault="00AD06C9" w:rsidP="00342F8B">
      <w:pPr>
        <w:pStyle w:val="aff"/>
        <w:numPr>
          <w:ilvl w:val="0"/>
          <w:numId w:val="56"/>
        </w:numPr>
        <w:overflowPunct w:val="0"/>
        <w:autoSpaceDE w:val="0"/>
        <w:autoSpaceDN w:val="0"/>
        <w:adjustRightInd w:val="0"/>
        <w:spacing w:beforeLines="0" w:before="120" w:after="0"/>
        <w:ind w:firstLineChars="0"/>
        <w:textAlignment w:val="baseline"/>
        <w:rPr>
          <w:rFonts w:ascii="Times New Roman" w:eastAsiaTheme="minorEastAsia" w:hAnsi="Times New Roman" w:cs="Times New Roman"/>
          <w:iCs/>
          <w:szCs w:val="20"/>
          <w:lang w:val="en-GB"/>
        </w:rPr>
      </w:pPr>
      <w:r>
        <w:rPr>
          <w:rFonts w:ascii="Times New Roman" w:eastAsiaTheme="minorEastAsia" w:hAnsi="Times New Roman" w:cs="Times New Roman"/>
          <w:iCs/>
          <w:szCs w:val="20"/>
          <w:lang w:val="en-GB"/>
        </w:rPr>
        <w:t>C</w:t>
      </w:r>
      <w:r w:rsidR="00D50274" w:rsidRPr="00AF4028">
        <w:rPr>
          <w:rFonts w:ascii="Times New Roman" w:eastAsiaTheme="minorEastAsia" w:hAnsi="Times New Roman" w:cs="Times New Roman"/>
          <w:iCs/>
          <w:szCs w:val="20"/>
          <w:lang w:val="en-GB"/>
        </w:rPr>
        <w:t>ase 3 (</w:t>
      </w:r>
      <w:proofErr w:type="spellStart"/>
      <w:r w:rsidR="00D50274" w:rsidRPr="00AF4028">
        <w:rPr>
          <w:rFonts w:ascii="Times New Roman" w:eastAsiaTheme="minorEastAsia" w:hAnsi="Times New Roman" w:cs="Times New Roman"/>
          <w:iCs/>
          <w:szCs w:val="20"/>
          <w:lang w:val="en-GB"/>
        </w:rPr>
        <w:t>BeamSweeping-RandomUEdirection</w:t>
      </w:r>
      <w:proofErr w:type="spellEnd"/>
      <w:r w:rsidR="00D50274" w:rsidRPr="00AF4028">
        <w:rPr>
          <w:rFonts w:ascii="Times New Roman" w:eastAsiaTheme="minorEastAsia" w:hAnsi="Times New Roman" w:cs="Times New Roman"/>
          <w:iCs/>
          <w:szCs w:val="20"/>
          <w:lang w:val="en-GB"/>
        </w:rPr>
        <w:t>)</w:t>
      </w:r>
      <w:r w:rsidR="00CA6701">
        <w:rPr>
          <w:rFonts w:ascii="Times New Roman" w:eastAsiaTheme="minorEastAsia" w:hAnsi="Times New Roman" w:cs="Times New Roman"/>
          <w:iCs/>
          <w:szCs w:val="20"/>
          <w:lang w:val="en-GB"/>
        </w:rPr>
        <w:t xml:space="preserve">: </w:t>
      </w:r>
      <w:r w:rsidR="00D50274" w:rsidRPr="00AF4028">
        <w:rPr>
          <w:rFonts w:ascii="Times New Roman" w:eastAsiaTheme="minorEastAsia" w:hAnsi="Times New Roman" w:cs="Times New Roman"/>
          <w:iCs/>
          <w:szCs w:val="20"/>
          <w:lang w:val="en-GB"/>
        </w:rPr>
        <w:t xml:space="preserve">4 PRACH with beam sweeping and UE orientation is generated randomly. </w:t>
      </w:r>
    </w:p>
    <w:p w14:paraId="79B44F3B" w14:textId="574E89BF" w:rsidR="00FB5E56" w:rsidRPr="00AF4028" w:rsidRDefault="006124A2">
      <w:pPr>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D</w:t>
      </w:r>
      <w:r w:rsidR="00D50274" w:rsidRPr="00AF4028">
        <w:rPr>
          <w:rFonts w:eastAsiaTheme="minorEastAsia"/>
          <w:iCs/>
          <w:szCs w:val="20"/>
          <w:lang w:val="en-GB" w:eastAsia="zh-CN"/>
        </w:rPr>
        <w:t>etail</w:t>
      </w:r>
      <w:r w:rsidR="00641927">
        <w:rPr>
          <w:rFonts w:eastAsiaTheme="minorEastAsia"/>
          <w:iCs/>
          <w:szCs w:val="20"/>
          <w:lang w:val="en-GB" w:eastAsia="zh-CN"/>
        </w:rPr>
        <w:t>ed</w:t>
      </w:r>
      <w:r w:rsidR="00D50274" w:rsidRPr="00AF4028">
        <w:rPr>
          <w:rFonts w:eastAsiaTheme="minorEastAsia"/>
          <w:iCs/>
          <w:szCs w:val="20"/>
          <w:lang w:val="en-GB" w:eastAsia="zh-CN"/>
        </w:rPr>
        <w:t xml:space="preserve"> simulation </w:t>
      </w:r>
      <w:r w:rsidR="00166FA2">
        <w:rPr>
          <w:rFonts w:eastAsiaTheme="minorEastAsia"/>
          <w:iCs/>
          <w:szCs w:val="20"/>
          <w:lang w:val="en-GB" w:eastAsia="zh-CN"/>
        </w:rPr>
        <w:t>assumptions</w:t>
      </w:r>
      <w:r w:rsidR="00D50274" w:rsidRPr="00AF4028">
        <w:rPr>
          <w:rFonts w:eastAsiaTheme="minorEastAsia"/>
          <w:iCs/>
          <w:szCs w:val="20"/>
          <w:lang w:val="en-GB" w:eastAsia="zh-CN"/>
        </w:rPr>
        <w:t xml:space="preserve"> are illustrated in</w:t>
      </w:r>
      <w:r w:rsidR="004E1366">
        <w:rPr>
          <w:rFonts w:eastAsiaTheme="minorEastAsia"/>
          <w:iCs/>
          <w:szCs w:val="20"/>
          <w:lang w:val="en-GB" w:eastAsia="zh-CN"/>
        </w:rPr>
        <w:t xml:space="preserve"> table </w:t>
      </w:r>
      <w:r w:rsidR="004E1366" w:rsidRPr="00036797">
        <w:rPr>
          <w:rFonts w:eastAsiaTheme="minorEastAsia"/>
          <w:iCs/>
          <w:szCs w:val="20"/>
          <w:lang w:val="en-GB" w:eastAsia="zh-CN"/>
        </w:rPr>
        <w:t>A3</w:t>
      </w:r>
      <w:r w:rsidR="004E1366">
        <w:rPr>
          <w:rFonts w:eastAsiaTheme="minorEastAsia"/>
          <w:iCs/>
          <w:szCs w:val="20"/>
          <w:lang w:val="en-GB" w:eastAsia="zh-CN"/>
        </w:rPr>
        <w:t xml:space="preserve"> in</w:t>
      </w:r>
      <w:r w:rsidR="00D50274" w:rsidRPr="00AF4028">
        <w:rPr>
          <w:rFonts w:eastAsiaTheme="minorEastAsia"/>
          <w:iCs/>
          <w:szCs w:val="20"/>
          <w:lang w:val="en-GB" w:eastAsia="zh-CN"/>
        </w:rPr>
        <w:t xml:space="preserve"> Annex.</w:t>
      </w:r>
    </w:p>
    <w:p w14:paraId="33815D3C" w14:textId="3F3EC054" w:rsidR="00D50274" w:rsidRDefault="00D50274" w:rsidP="00A30A51">
      <w:pPr>
        <w:overflowPunct w:val="0"/>
        <w:autoSpaceDE w:val="0"/>
        <w:autoSpaceDN w:val="0"/>
        <w:adjustRightInd w:val="0"/>
        <w:spacing w:beforeLines="0" w:before="120" w:after="0"/>
        <w:textAlignment w:val="baseline"/>
        <w:rPr>
          <w:rFonts w:eastAsia="Malgun Gothic"/>
          <w:iCs/>
          <w:color w:val="000000"/>
          <w:lang w:val="en-GB"/>
        </w:rPr>
      </w:pPr>
      <w:r>
        <w:rPr>
          <w:rFonts w:eastAsiaTheme="minorEastAsia" w:hint="eastAsia"/>
          <w:iCs/>
          <w:szCs w:val="20"/>
          <w:lang w:val="en-GB" w:eastAsia="zh-CN"/>
        </w:rPr>
        <w:t>F</w:t>
      </w:r>
      <w:r>
        <w:rPr>
          <w:rFonts w:eastAsiaTheme="minorEastAsia"/>
          <w:iCs/>
          <w:szCs w:val="20"/>
          <w:lang w:val="en-GB" w:eastAsia="zh-CN"/>
        </w:rPr>
        <w:t xml:space="preserve">igure 5 illustrates the evaluation results of PRACH repetition with beam sweeping and omni beam. </w:t>
      </w:r>
      <w:r w:rsidR="007E4F02">
        <w:rPr>
          <w:rFonts w:eastAsiaTheme="minorEastAsia"/>
          <w:iCs/>
          <w:szCs w:val="20"/>
          <w:lang w:val="en-GB" w:eastAsia="zh-CN"/>
        </w:rPr>
        <w:t xml:space="preserve">Compared to the single PRACH transmission with omni beam, the performance gain of three configuration cases is 5.28dB (case 1), 7.29dB (case 2) and 4.43dB (case 3). The evaluation results demonstrate that the performance of beam sweeping is </w:t>
      </w:r>
      <w:r w:rsidR="002E0370">
        <w:rPr>
          <w:rFonts w:eastAsiaTheme="minorEastAsia"/>
          <w:iCs/>
          <w:szCs w:val="20"/>
          <w:lang w:val="en-GB" w:eastAsia="zh-CN"/>
        </w:rPr>
        <w:t>highly related to the direction of UE panel in practic</w:t>
      </w:r>
      <w:r w:rsidR="00845887">
        <w:rPr>
          <w:rFonts w:eastAsiaTheme="minorEastAsia"/>
          <w:iCs/>
          <w:szCs w:val="20"/>
          <w:lang w:val="en-GB" w:eastAsia="zh-CN"/>
        </w:rPr>
        <w:t>e</w:t>
      </w:r>
      <w:r w:rsidR="002E0370">
        <w:rPr>
          <w:rFonts w:eastAsiaTheme="minorEastAsia"/>
          <w:iCs/>
          <w:szCs w:val="20"/>
          <w:lang w:val="en-GB" w:eastAsia="zh-CN"/>
        </w:rPr>
        <w:t xml:space="preserve">, and the average gain of beam sweeping is smaller than that of omni beam. Therefore, PRACH repetition with omni beam is preferred to achieve a robust performance gain independent of the UE direction if UE does not support </w:t>
      </w:r>
      <w:proofErr w:type="spellStart"/>
      <w:r w:rsidR="002E0370" w:rsidRPr="00D320FB">
        <w:rPr>
          <w:rFonts w:eastAsia="Malgun Gothic"/>
          <w:i/>
          <w:iCs/>
          <w:color w:val="000000"/>
          <w:lang w:val="en-GB"/>
        </w:rPr>
        <w:t>beamCorrespondenceWithoutUL-BeamSweeping</w:t>
      </w:r>
      <w:proofErr w:type="spellEnd"/>
      <w:r w:rsidR="00C54202">
        <w:rPr>
          <w:rFonts w:eastAsia="Malgun Gothic"/>
          <w:iCs/>
          <w:color w:val="000000"/>
          <w:lang w:val="en-GB"/>
        </w:rPr>
        <w:t>.</w:t>
      </w:r>
    </w:p>
    <w:p w14:paraId="0DB2CEE5" w14:textId="77777777" w:rsidR="002E0370" w:rsidRPr="00D320FB" w:rsidRDefault="002E0370" w:rsidP="002E0370">
      <w:pPr>
        <w:overflowPunct w:val="0"/>
        <w:autoSpaceDE w:val="0"/>
        <w:autoSpaceDN w:val="0"/>
        <w:adjustRightInd w:val="0"/>
        <w:spacing w:beforeLines="0" w:before="120" w:after="0"/>
        <w:textAlignment w:val="baseline"/>
        <w:rPr>
          <w:rFonts w:eastAsiaTheme="minorEastAsia"/>
          <w:b/>
          <w:i/>
          <w:szCs w:val="20"/>
          <w:lang w:val="en-GB" w:eastAsia="zh-CN"/>
        </w:rPr>
      </w:pPr>
      <w:r w:rsidRPr="00D320FB">
        <w:rPr>
          <w:rFonts w:eastAsiaTheme="minorEastAsia"/>
          <w:b/>
          <w:i/>
          <w:szCs w:val="20"/>
          <w:lang w:val="en-GB" w:eastAsia="zh-CN"/>
        </w:rPr>
        <w:t>Observation 6:</w:t>
      </w:r>
    </w:p>
    <w:p w14:paraId="1FB7CDA2" w14:textId="74975C8D" w:rsidR="002E0370" w:rsidRPr="00AF4028" w:rsidRDefault="002E0370" w:rsidP="002E0370">
      <w:pPr>
        <w:pStyle w:val="aff"/>
        <w:numPr>
          <w:ilvl w:val="0"/>
          <w:numId w:val="42"/>
        </w:numPr>
        <w:spacing w:beforeLines="0" w:before="0" w:after="0"/>
        <w:ind w:firstLineChars="0"/>
        <w:rPr>
          <w:rFonts w:ascii="Times New Roman" w:hAnsi="Times New Roman" w:cs="Times New Roman"/>
          <w:b/>
          <w:i/>
          <w:szCs w:val="20"/>
          <w:lang w:val="en-GB"/>
        </w:rPr>
      </w:pPr>
      <w:r>
        <w:rPr>
          <w:rFonts w:ascii="Times New Roman" w:hAnsi="Times New Roman" w:cs="Times New Roman"/>
          <w:b/>
          <w:i/>
          <w:szCs w:val="20"/>
          <w:lang w:val="en-GB"/>
        </w:rPr>
        <w:t>T</w:t>
      </w:r>
      <w:r w:rsidRPr="00AF4028">
        <w:rPr>
          <w:rFonts w:ascii="Times New Roman" w:hAnsi="Times New Roman" w:cs="Times New Roman"/>
          <w:b/>
          <w:i/>
          <w:szCs w:val="20"/>
          <w:lang w:val="en-GB"/>
        </w:rPr>
        <w:t>he performance of beam sweeping is highly related to the direction of UE panel in practical, and the average gain of beam sweeping is smaller than that of omni beam.</w:t>
      </w:r>
    </w:p>
    <w:p w14:paraId="69587A4B" w14:textId="77777777" w:rsidR="002E0370" w:rsidRPr="00D320FB" w:rsidRDefault="002E0370" w:rsidP="002E0370">
      <w:pPr>
        <w:spacing w:beforeLines="0" w:before="0" w:after="0"/>
        <w:rPr>
          <w:rFonts w:eastAsiaTheme="minorEastAsia"/>
          <w:b/>
          <w:i/>
          <w:szCs w:val="20"/>
          <w:lang w:val="en-GB" w:eastAsia="zh-CN"/>
        </w:rPr>
      </w:pPr>
      <w:r w:rsidRPr="00D320FB">
        <w:rPr>
          <w:rFonts w:eastAsiaTheme="minorEastAsia"/>
          <w:b/>
          <w:i/>
          <w:szCs w:val="20"/>
          <w:lang w:val="en-GB" w:eastAsia="zh-CN"/>
        </w:rPr>
        <w:t>Observation 7:</w:t>
      </w:r>
    </w:p>
    <w:p w14:paraId="272691C4" w14:textId="06257F60" w:rsidR="002E0370" w:rsidRPr="00AF4028" w:rsidRDefault="002E0370" w:rsidP="00AF4028">
      <w:pPr>
        <w:pStyle w:val="aff"/>
        <w:numPr>
          <w:ilvl w:val="0"/>
          <w:numId w:val="42"/>
        </w:numPr>
        <w:spacing w:beforeLines="0" w:before="0" w:after="0"/>
        <w:ind w:firstLineChars="0"/>
        <w:rPr>
          <w:rFonts w:eastAsiaTheme="minorEastAsia"/>
          <w:iCs/>
          <w:szCs w:val="20"/>
          <w:lang w:val="en-GB"/>
        </w:rPr>
      </w:pPr>
      <w:r w:rsidRPr="00AF4028">
        <w:rPr>
          <w:rFonts w:ascii="Times New Roman" w:hAnsi="Times New Roman" w:cs="Times New Roman"/>
          <w:b/>
          <w:i/>
          <w:szCs w:val="20"/>
          <w:lang w:val="en-GB"/>
        </w:rPr>
        <w:t>If UE does not support “</w:t>
      </w:r>
      <w:proofErr w:type="spellStart"/>
      <w:r w:rsidRPr="00AF4028">
        <w:rPr>
          <w:rFonts w:ascii="Times New Roman" w:hAnsi="Times New Roman" w:cs="Times New Roman"/>
          <w:b/>
          <w:i/>
          <w:szCs w:val="20"/>
          <w:lang w:val="en-GB"/>
        </w:rPr>
        <w:t>beamCorrespondenceWithoutUL-BeamSweeping</w:t>
      </w:r>
      <w:proofErr w:type="spellEnd"/>
      <w:r w:rsidRPr="00AF4028">
        <w:rPr>
          <w:rFonts w:ascii="Times New Roman" w:hAnsi="Times New Roman" w:cs="Times New Roman"/>
          <w:b/>
          <w:i/>
          <w:szCs w:val="20"/>
          <w:lang w:val="en-GB"/>
        </w:rPr>
        <w:t xml:space="preserve">”, PRACH repetition via omni beam </w:t>
      </w:r>
      <w:r w:rsidR="000710A1">
        <w:rPr>
          <w:rFonts w:ascii="Times New Roman" w:hAnsi="Times New Roman" w:cs="Times New Roman"/>
          <w:b/>
          <w:i/>
          <w:szCs w:val="20"/>
          <w:lang w:val="en-GB"/>
        </w:rPr>
        <w:t>performs better than beam sweeping in a random UE direction</w:t>
      </w:r>
      <w:r w:rsidRPr="00AF4028">
        <w:rPr>
          <w:rFonts w:ascii="Times New Roman" w:hAnsi="Times New Roman" w:cs="Times New Roman"/>
          <w:b/>
          <w:i/>
          <w:szCs w:val="20"/>
          <w:lang w:val="en-GB"/>
        </w:rPr>
        <w:t>.</w:t>
      </w:r>
    </w:p>
    <w:p w14:paraId="4EA6BF2C" w14:textId="46A445B3" w:rsidR="00060E38" w:rsidRDefault="00FB5E56" w:rsidP="00AF4028">
      <w:pPr>
        <w:overflowPunct w:val="0"/>
        <w:autoSpaceDE w:val="0"/>
        <w:autoSpaceDN w:val="0"/>
        <w:adjustRightInd w:val="0"/>
        <w:spacing w:beforeLines="0" w:before="120" w:after="0"/>
        <w:jc w:val="center"/>
        <w:textAlignment w:val="baseline"/>
        <w:rPr>
          <w:rFonts w:eastAsiaTheme="minorEastAsia"/>
          <w:iCs/>
          <w:szCs w:val="20"/>
          <w:lang w:val="en-GB" w:eastAsia="zh-CN"/>
        </w:rPr>
      </w:pPr>
      <w:r>
        <w:rPr>
          <w:rFonts w:eastAsiaTheme="minorEastAsia" w:hint="eastAsia"/>
          <w:iCs/>
          <w:noProof/>
          <w:szCs w:val="20"/>
          <w:lang w:val="en-GB" w:eastAsia="zh-CN"/>
        </w:rPr>
        <w:drawing>
          <wp:inline distT="0" distB="0" distL="0" distR="0" wp14:anchorId="04F27AEC" wp14:editId="4E6653A8">
            <wp:extent cx="3964699" cy="31862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124.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80134" cy="3198640"/>
                    </a:xfrm>
                    <a:prstGeom prst="rect">
                      <a:avLst/>
                    </a:prstGeom>
                  </pic:spPr>
                </pic:pic>
              </a:graphicData>
            </a:graphic>
          </wp:inline>
        </w:drawing>
      </w:r>
    </w:p>
    <w:p w14:paraId="2712AC8F" w14:textId="3602EB42" w:rsidR="00FB5E56" w:rsidRPr="00AF4028" w:rsidRDefault="00FB5E56" w:rsidP="00AF4028">
      <w:pPr>
        <w:overflowPunct w:val="0"/>
        <w:autoSpaceDE w:val="0"/>
        <w:autoSpaceDN w:val="0"/>
        <w:adjustRightInd w:val="0"/>
        <w:spacing w:beforeLines="0" w:before="120" w:after="0"/>
        <w:jc w:val="center"/>
        <w:textAlignment w:val="baseline"/>
        <w:rPr>
          <w:rFonts w:eastAsiaTheme="minorEastAsia"/>
          <w:iCs/>
          <w:szCs w:val="20"/>
          <w:lang w:val="en-GB" w:eastAsia="zh-CN"/>
        </w:rPr>
      </w:pPr>
      <w:bookmarkStart w:id="6" w:name="_GoBack"/>
      <w:r>
        <w:rPr>
          <w:rFonts w:eastAsiaTheme="minorEastAsia" w:hint="eastAsia"/>
          <w:iCs/>
          <w:szCs w:val="20"/>
          <w:lang w:val="en-GB" w:eastAsia="zh-CN"/>
        </w:rPr>
        <w:t>F</w:t>
      </w:r>
      <w:r>
        <w:rPr>
          <w:rFonts w:eastAsiaTheme="minorEastAsia"/>
          <w:iCs/>
          <w:szCs w:val="20"/>
          <w:lang w:val="en-GB" w:eastAsia="zh-CN"/>
        </w:rPr>
        <w:t>igure</w:t>
      </w:r>
      <w:bookmarkEnd w:id="6"/>
      <w:r>
        <w:rPr>
          <w:rFonts w:eastAsiaTheme="minorEastAsia"/>
          <w:iCs/>
          <w:szCs w:val="20"/>
          <w:lang w:val="en-GB" w:eastAsia="zh-CN"/>
        </w:rPr>
        <w:t xml:space="preserve"> 5.</w:t>
      </w:r>
      <w:r w:rsidR="00AF23A6">
        <w:rPr>
          <w:rFonts w:eastAsiaTheme="minorEastAsia"/>
          <w:iCs/>
          <w:szCs w:val="20"/>
          <w:lang w:val="en-GB" w:eastAsia="zh-CN"/>
        </w:rPr>
        <w:t xml:space="preserve"> The performance gain of PRACH repetition with beam sweeping and omni beam.</w:t>
      </w:r>
    </w:p>
    <w:p w14:paraId="3CC67DDD" w14:textId="1C6681D0" w:rsidR="008E3998" w:rsidRPr="00291935" w:rsidRDefault="00F12CA4" w:rsidP="00AF4028">
      <w:pPr>
        <w:pStyle w:val="4"/>
        <w:spacing w:before="120"/>
        <w:rPr>
          <w:lang w:val="en-GB"/>
        </w:rPr>
      </w:pPr>
      <w:r w:rsidRPr="00291935">
        <w:rPr>
          <w:rFonts w:hint="eastAsia"/>
          <w:lang w:val="en-GB"/>
        </w:rPr>
        <w:t>Other</w:t>
      </w:r>
      <w:r w:rsidRPr="00291935">
        <w:rPr>
          <w:lang w:val="en-GB"/>
        </w:rPr>
        <w:t xml:space="preserve"> </w:t>
      </w:r>
      <w:r w:rsidRPr="00291935">
        <w:rPr>
          <w:rFonts w:hint="eastAsia"/>
          <w:lang w:val="en-GB"/>
        </w:rPr>
        <w:t>consid</w:t>
      </w:r>
      <w:r w:rsidRPr="00291935">
        <w:rPr>
          <w:lang w:val="en-GB"/>
        </w:rPr>
        <w:t xml:space="preserve">erations on </w:t>
      </w:r>
      <w:r w:rsidR="008E3998" w:rsidRPr="00291935">
        <w:rPr>
          <w:lang w:val="en-GB"/>
        </w:rPr>
        <w:t>PRACH repetition with multiple Tx beams</w:t>
      </w:r>
    </w:p>
    <w:p w14:paraId="551B988C" w14:textId="79481375" w:rsidR="00ED6EAD" w:rsidRPr="009E6315" w:rsidRDefault="008611E1" w:rsidP="009E6315">
      <w:pPr>
        <w:overflowPunct w:val="0"/>
        <w:autoSpaceDE w:val="0"/>
        <w:autoSpaceDN w:val="0"/>
        <w:adjustRightInd w:val="0"/>
        <w:spacing w:beforeLines="0" w:before="120" w:after="0"/>
        <w:textAlignment w:val="baseline"/>
        <w:rPr>
          <w:rFonts w:eastAsiaTheme="minorEastAsia"/>
          <w:iCs/>
          <w:szCs w:val="20"/>
          <w:lang w:val="en-GB" w:eastAsia="zh-CN"/>
        </w:rPr>
      </w:pPr>
      <w:r w:rsidRPr="00AF44F9">
        <w:rPr>
          <w:rFonts w:eastAsiaTheme="minorEastAsia"/>
          <w:iCs/>
          <w:szCs w:val="20"/>
          <w:lang w:val="en-GB" w:eastAsia="zh-CN"/>
        </w:rPr>
        <w:t>On</w:t>
      </w:r>
      <w:r w:rsidR="008F2732" w:rsidRPr="00AF44F9">
        <w:rPr>
          <w:rFonts w:eastAsiaTheme="minorEastAsia"/>
          <w:iCs/>
          <w:szCs w:val="20"/>
          <w:lang w:val="en-GB" w:eastAsia="zh-CN"/>
        </w:rPr>
        <w:t xml:space="preserve"> </w:t>
      </w:r>
      <w:proofErr w:type="spellStart"/>
      <w:r w:rsidR="008F2732" w:rsidRPr="00AF44F9">
        <w:rPr>
          <w:rFonts w:eastAsiaTheme="minorEastAsia"/>
          <w:iCs/>
          <w:szCs w:val="20"/>
          <w:lang w:val="en-GB" w:eastAsia="zh-CN"/>
        </w:rPr>
        <w:t>gNB</w:t>
      </w:r>
      <w:proofErr w:type="spellEnd"/>
      <w:r w:rsidR="008F2732" w:rsidRPr="00AF44F9">
        <w:rPr>
          <w:rFonts w:eastAsiaTheme="minorEastAsia"/>
          <w:iCs/>
          <w:szCs w:val="20"/>
          <w:lang w:val="en-GB" w:eastAsia="zh-CN"/>
        </w:rPr>
        <w:t xml:space="preserve"> side, </w:t>
      </w:r>
      <w:proofErr w:type="spellStart"/>
      <w:r w:rsidR="008F2732" w:rsidRPr="00AF44F9">
        <w:rPr>
          <w:rFonts w:eastAsiaTheme="minorEastAsia"/>
          <w:iCs/>
          <w:szCs w:val="20"/>
          <w:lang w:val="en-GB" w:eastAsia="zh-CN"/>
        </w:rPr>
        <w:t>gNB</w:t>
      </w:r>
      <w:proofErr w:type="spellEnd"/>
      <w:r w:rsidR="008F2732" w:rsidRPr="00AF44F9">
        <w:rPr>
          <w:rFonts w:eastAsiaTheme="minorEastAsia"/>
          <w:iCs/>
          <w:szCs w:val="20"/>
          <w:lang w:val="en-GB" w:eastAsia="zh-CN"/>
        </w:rPr>
        <w:t xml:space="preserve"> </w:t>
      </w:r>
      <w:r w:rsidR="007B690A" w:rsidRPr="00AF44F9">
        <w:rPr>
          <w:rFonts w:eastAsiaTheme="minorEastAsia"/>
          <w:iCs/>
          <w:szCs w:val="20"/>
          <w:lang w:val="en-GB" w:eastAsia="zh-CN"/>
        </w:rPr>
        <w:t xml:space="preserve">has to </w:t>
      </w:r>
      <w:r w:rsidR="008F2732" w:rsidRPr="00AF44F9">
        <w:rPr>
          <w:rFonts w:eastAsiaTheme="minorEastAsia"/>
          <w:iCs/>
          <w:szCs w:val="20"/>
          <w:lang w:val="en-GB" w:eastAsia="zh-CN"/>
        </w:rPr>
        <w:t xml:space="preserve">detect PRACH repetitions independently without combining to determine the optimal beam for PRACH repetition using different beams. It can be </w:t>
      </w:r>
      <w:r w:rsidR="008F2732" w:rsidRPr="001F013C">
        <w:rPr>
          <w:rFonts w:eastAsiaTheme="minorEastAsia"/>
          <w:iCs/>
          <w:szCs w:val="20"/>
          <w:lang w:val="en-GB" w:eastAsia="zh-CN"/>
        </w:rPr>
        <w:t xml:space="preserve">regarded as multiple parallel PRACH </w:t>
      </w:r>
      <w:r w:rsidR="00D31178" w:rsidRPr="001F013C">
        <w:rPr>
          <w:rFonts w:eastAsiaTheme="minorEastAsia"/>
          <w:iCs/>
          <w:szCs w:val="20"/>
          <w:lang w:val="en-GB" w:eastAsia="zh-CN"/>
        </w:rPr>
        <w:t>transmissions</w:t>
      </w:r>
      <w:r w:rsidR="008F2732" w:rsidRPr="004D4E25">
        <w:rPr>
          <w:rFonts w:eastAsiaTheme="minorEastAsia"/>
          <w:iCs/>
          <w:szCs w:val="20"/>
          <w:lang w:val="en-GB" w:eastAsia="zh-CN"/>
        </w:rPr>
        <w:t xml:space="preserve"> associating with sam</w:t>
      </w:r>
      <w:r w:rsidR="008F2732" w:rsidRPr="00C34BAB">
        <w:rPr>
          <w:rFonts w:eastAsiaTheme="minorEastAsia"/>
          <w:iCs/>
          <w:szCs w:val="20"/>
          <w:lang w:val="en-GB" w:eastAsia="zh-CN"/>
        </w:rPr>
        <w:t>e SSB.</w:t>
      </w:r>
      <w:r w:rsidR="009E7FB9" w:rsidRPr="00C34BAB">
        <w:rPr>
          <w:rFonts w:eastAsiaTheme="minorEastAsia"/>
          <w:iCs/>
          <w:szCs w:val="20"/>
          <w:lang w:val="en-GB" w:eastAsia="zh-CN"/>
        </w:rPr>
        <w:t xml:space="preserve"> </w:t>
      </w:r>
      <w:r w:rsidR="00ED6EAD" w:rsidRPr="009E6315">
        <w:rPr>
          <w:rFonts w:eastAsiaTheme="minorEastAsia"/>
          <w:iCs/>
          <w:szCs w:val="20"/>
          <w:lang w:val="en-GB" w:eastAsia="zh-CN"/>
        </w:rPr>
        <w:t>In 4-step RACH procedure, the</w:t>
      </w:r>
      <w:r w:rsidR="00ED6EAD" w:rsidRPr="00E133DA">
        <w:rPr>
          <w:rFonts w:eastAsiaTheme="minorEastAsia"/>
          <w:iCs/>
          <w:szCs w:val="20"/>
          <w:lang w:val="en-GB" w:eastAsia="zh-CN"/>
        </w:rPr>
        <w:t>re is no restriction on the Tx beam of PRACH transmission</w:t>
      </w:r>
      <w:r w:rsidR="009E7FB9" w:rsidRPr="00AF44F9">
        <w:rPr>
          <w:rFonts w:eastAsiaTheme="minorEastAsia"/>
          <w:iCs/>
          <w:szCs w:val="20"/>
          <w:lang w:val="en-GB" w:eastAsia="zh-CN"/>
        </w:rPr>
        <w:t xml:space="preserve">. Therefore, PRACH beam sweeping could also be realized through the multiple PRACH attempts without </w:t>
      </w:r>
      <w:r w:rsidR="00D56AFB" w:rsidRPr="00AF44F9">
        <w:rPr>
          <w:rFonts w:eastAsiaTheme="minorEastAsia"/>
          <w:iCs/>
          <w:szCs w:val="20"/>
          <w:lang w:val="en-GB" w:eastAsia="zh-CN"/>
        </w:rPr>
        <w:t xml:space="preserve">any </w:t>
      </w:r>
      <w:r w:rsidR="009E7FB9" w:rsidRPr="00AF44F9">
        <w:rPr>
          <w:rFonts w:eastAsiaTheme="minorEastAsia"/>
          <w:iCs/>
          <w:szCs w:val="20"/>
          <w:lang w:val="en-GB" w:eastAsia="zh-CN"/>
        </w:rPr>
        <w:t>specification impact.</w:t>
      </w:r>
    </w:p>
    <w:p w14:paraId="1043857A" w14:textId="4269D479" w:rsidR="00910FE2" w:rsidRPr="00AF44F9" w:rsidRDefault="00910FE2" w:rsidP="009E6315">
      <w:pPr>
        <w:overflowPunct w:val="0"/>
        <w:autoSpaceDE w:val="0"/>
        <w:autoSpaceDN w:val="0"/>
        <w:adjustRightInd w:val="0"/>
        <w:spacing w:beforeLines="0" w:before="120" w:after="0"/>
        <w:ind w:firstLineChars="50" w:firstLine="100"/>
        <w:textAlignment w:val="baseline"/>
        <w:rPr>
          <w:rFonts w:eastAsia="宋体"/>
          <w:b/>
          <w:i/>
          <w:szCs w:val="20"/>
          <w:lang w:val="en-GB" w:eastAsia="zh-CN"/>
        </w:rPr>
      </w:pPr>
      <w:r w:rsidRPr="00E133DA">
        <w:rPr>
          <w:rFonts w:eastAsia="宋体"/>
          <w:b/>
          <w:i/>
          <w:szCs w:val="20"/>
          <w:lang w:val="en-GB" w:eastAsia="zh-CN"/>
        </w:rPr>
        <w:lastRenderedPageBreak/>
        <w:t xml:space="preserve">Observation </w:t>
      </w:r>
      <w:r w:rsidR="00D90AB8">
        <w:rPr>
          <w:rFonts w:eastAsia="宋体"/>
          <w:b/>
          <w:i/>
          <w:szCs w:val="20"/>
          <w:lang w:val="en-GB" w:eastAsia="zh-CN"/>
        </w:rPr>
        <w:t>8</w:t>
      </w:r>
      <w:r w:rsidRPr="00E133DA">
        <w:rPr>
          <w:rFonts w:eastAsia="宋体"/>
          <w:b/>
          <w:i/>
          <w:szCs w:val="20"/>
          <w:lang w:val="en-GB" w:eastAsia="zh-CN"/>
        </w:rPr>
        <w:t>:</w:t>
      </w:r>
    </w:p>
    <w:p w14:paraId="1CE62340" w14:textId="757EC22B" w:rsidR="00910FE2" w:rsidRPr="009E6315" w:rsidRDefault="009E7FB9" w:rsidP="009E6315">
      <w:pPr>
        <w:pStyle w:val="aff"/>
        <w:numPr>
          <w:ilvl w:val="0"/>
          <w:numId w:val="42"/>
        </w:numPr>
        <w:spacing w:beforeLines="0" w:before="0" w:after="0"/>
        <w:ind w:firstLineChars="0"/>
        <w:rPr>
          <w:b/>
          <w:i/>
          <w:szCs w:val="20"/>
          <w:lang w:val="en-GB"/>
        </w:rPr>
      </w:pPr>
      <w:r w:rsidRPr="009E6315">
        <w:rPr>
          <w:rFonts w:ascii="Times New Roman" w:hAnsi="Times New Roman" w:cs="Times New Roman"/>
          <w:b/>
          <w:i/>
          <w:szCs w:val="20"/>
          <w:lang w:val="en-GB"/>
        </w:rPr>
        <w:t>PRACH b</w:t>
      </w:r>
      <w:r w:rsidR="00390576" w:rsidRPr="009E6315">
        <w:rPr>
          <w:rFonts w:ascii="Times New Roman" w:hAnsi="Times New Roman" w:cs="Times New Roman"/>
          <w:b/>
          <w:i/>
          <w:szCs w:val="20"/>
          <w:lang w:val="en-GB"/>
        </w:rPr>
        <w:t xml:space="preserve">eam sweeping could be </w:t>
      </w:r>
      <w:r w:rsidRPr="009E6315">
        <w:rPr>
          <w:rFonts w:ascii="Times New Roman" w:hAnsi="Times New Roman" w:cs="Times New Roman"/>
          <w:b/>
          <w:i/>
          <w:szCs w:val="20"/>
          <w:lang w:val="en-GB"/>
        </w:rPr>
        <w:t>realized</w:t>
      </w:r>
      <w:r w:rsidR="00390576" w:rsidRPr="009E6315">
        <w:rPr>
          <w:rFonts w:ascii="Times New Roman" w:hAnsi="Times New Roman" w:cs="Times New Roman"/>
          <w:b/>
          <w:i/>
          <w:szCs w:val="20"/>
          <w:lang w:val="en-GB"/>
        </w:rPr>
        <w:t xml:space="preserve"> </w:t>
      </w:r>
      <w:r w:rsidRPr="009E6315">
        <w:rPr>
          <w:rFonts w:ascii="Times New Roman" w:hAnsi="Times New Roman" w:cs="Times New Roman"/>
          <w:b/>
          <w:i/>
          <w:szCs w:val="20"/>
          <w:lang w:val="en-GB"/>
        </w:rPr>
        <w:t>through</w:t>
      </w:r>
      <w:r w:rsidR="00BA583A" w:rsidRPr="009E6315">
        <w:rPr>
          <w:rFonts w:ascii="Times New Roman" w:hAnsi="Times New Roman" w:cs="Times New Roman"/>
          <w:b/>
          <w:i/>
          <w:szCs w:val="20"/>
          <w:lang w:val="en-GB"/>
        </w:rPr>
        <w:t xml:space="preserve"> multiple PRACH attempts without </w:t>
      </w:r>
      <w:r w:rsidR="00E179D1" w:rsidRPr="009E6315">
        <w:rPr>
          <w:rFonts w:ascii="Times New Roman" w:hAnsi="Times New Roman" w:cs="Times New Roman"/>
          <w:b/>
          <w:i/>
          <w:szCs w:val="20"/>
          <w:lang w:val="en-GB"/>
        </w:rPr>
        <w:t xml:space="preserve">any </w:t>
      </w:r>
      <w:r w:rsidR="00ED6EAD" w:rsidRPr="009E6315">
        <w:rPr>
          <w:rFonts w:ascii="Times New Roman" w:hAnsi="Times New Roman" w:cs="Times New Roman"/>
          <w:b/>
          <w:i/>
          <w:szCs w:val="20"/>
          <w:lang w:val="en-GB"/>
        </w:rPr>
        <w:t>specification impact.</w:t>
      </w:r>
    </w:p>
    <w:p w14:paraId="1A3AD77E" w14:textId="7133B6AC" w:rsidR="003A3998" w:rsidRPr="002E3A80" w:rsidRDefault="00731608"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9E6315">
        <w:rPr>
          <w:rFonts w:eastAsiaTheme="minorEastAsia"/>
          <w:iCs/>
          <w:szCs w:val="20"/>
          <w:lang w:val="en-GB" w:eastAsia="zh-CN"/>
        </w:rPr>
        <w:t xml:space="preserve">In </w:t>
      </w:r>
      <w:r w:rsidR="004051FB">
        <w:rPr>
          <w:rFonts w:eastAsiaTheme="minorEastAsia"/>
          <w:iCs/>
          <w:szCs w:val="20"/>
          <w:lang w:val="en-GB" w:eastAsia="zh-CN"/>
        </w:rPr>
        <w:t xml:space="preserve">RRC inactive and idle </w:t>
      </w:r>
      <w:r w:rsidRPr="009E6315">
        <w:rPr>
          <w:rFonts w:eastAsiaTheme="minorEastAsia"/>
          <w:iCs/>
          <w:szCs w:val="20"/>
          <w:lang w:val="en-GB" w:eastAsia="zh-CN"/>
        </w:rPr>
        <w:t xml:space="preserve">state, there is no </w:t>
      </w:r>
      <w:r w:rsidR="00E333AE" w:rsidRPr="009E6315">
        <w:rPr>
          <w:rFonts w:eastAsiaTheme="minorEastAsia"/>
          <w:iCs/>
          <w:szCs w:val="20"/>
          <w:lang w:val="en-GB" w:eastAsia="zh-CN"/>
        </w:rPr>
        <w:t>channel state information in advance, beam swee</w:t>
      </w:r>
      <w:r w:rsidR="00E333AE" w:rsidRPr="00E133DA">
        <w:rPr>
          <w:rFonts w:eastAsiaTheme="minorEastAsia"/>
          <w:iCs/>
          <w:szCs w:val="20"/>
          <w:lang w:val="en-GB" w:eastAsia="zh-CN"/>
        </w:rPr>
        <w:t xml:space="preserve">ping during PRACH repetition could perform with the predefined beams </w:t>
      </w:r>
      <w:r w:rsidR="00E333AE" w:rsidRPr="00AF44F9">
        <w:rPr>
          <w:rFonts w:eastAsiaTheme="minorEastAsia"/>
          <w:iCs/>
          <w:szCs w:val="20"/>
          <w:lang w:val="en-GB" w:eastAsia="zh-CN"/>
        </w:rPr>
        <w:t xml:space="preserve">pointing to several fixed directions. </w:t>
      </w:r>
      <w:r w:rsidR="00CF5DCA" w:rsidRPr="00E133DA">
        <w:rPr>
          <w:rFonts w:eastAsiaTheme="minorEastAsia"/>
          <w:iCs/>
          <w:szCs w:val="20"/>
          <w:lang w:val="en-GB" w:eastAsia="zh-CN"/>
        </w:rPr>
        <w:t xml:space="preserve">The maximum beamforming gain </w:t>
      </w:r>
      <w:r w:rsidR="003A3998" w:rsidRPr="00E133DA">
        <w:rPr>
          <w:rFonts w:eastAsiaTheme="minorEastAsia"/>
          <w:iCs/>
          <w:szCs w:val="20"/>
          <w:lang w:val="en-GB" w:eastAsia="zh-CN"/>
        </w:rPr>
        <w:t>of the narrow beam could be achieved only when the</w:t>
      </w:r>
      <w:r w:rsidR="00AD07F8" w:rsidRPr="00AF44F9">
        <w:rPr>
          <w:rFonts w:eastAsiaTheme="minorEastAsia"/>
          <w:iCs/>
          <w:szCs w:val="20"/>
          <w:lang w:val="en-GB" w:eastAsia="zh-CN"/>
        </w:rPr>
        <w:t xml:space="preserve"> UE </w:t>
      </w:r>
      <w:r w:rsidR="00E333AE" w:rsidRPr="00AF44F9">
        <w:rPr>
          <w:rFonts w:eastAsiaTheme="minorEastAsia"/>
          <w:iCs/>
          <w:szCs w:val="20"/>
          <w:lang w:val="en-GB" w:eastAsia="zh-CN"/>
        </w:rPr>
        <w:t>direction</w:t>
      </w:r>
      <w:r w:rsidR="00AD07F8" w:rsidRPr="00AF44F9">
        <w:rPr>
          <w:rFonts w:eastAsiaTheme="minorEastAsia"/>
          <w:iCs/>
          <w:szCs w:val="20"/>
          <w:lang w:val="en-GB" w:eastAsia="zh-CN"/>
        </w:rPr>
        <w:t xml:space="preserve"> </w:t>
      </w:r>
      <w:r w:rsidR="008262E1" w:rsidRPr="00AF44F9">
        <w:rPr>
          <w:rFonts w:eastAsiaTheme="minorEastAsia"/>
          <w:iCs/>
          <w:szCs w:val="20"/>
          <w:lang w:val="en-GB" w:eastAsia="zh-CN"/>
        </w:rPr>
        <w:t>aligns with</w:t>
      </w:r>
      <w:r w:rsidR="00AD07F8" w:rsidRPr="00AF44F9">
        <w:rPr>
          <w:rFonts w:eastAsiaTheme="minorEastAsia"/>
          <w:iCs/>
          <w:szCs w:val="20"/>
          <w:lang w:val="en-GB" w:eastAsia="zh-CN"/>
        </w:rPr>
        <w:t xml:space="preserve"> the beam direction. T</w:t>
      </w:r>
      <w:r w:rsidR="00AD07F8" w:rsidRPr="001F013C">
        <w:rPr>
          <w:rFonts w:eastAsiaTheme="minorEastAsia"/>
          <w:iCs/>
          <w:szCs w:val="20"/>
          <w:lang w:val="en-GB" w:eastAsia="zh-CN"/>
        </w:rPr>
        <w:t xml:space="preserve">he signal strength would be degraded </w:t>
      </w:r>
      <w:r w:rsidR="00E333AE" w:rsidRPr="001F013C">
        <w:rPr>
          <w:rFonts w:eastAsiaTheme="minorEastAsia"/>
          <w:iCs/>
          <w:szCs w:val="20"/>
          <w:lang w:val="en-GB" w:eastAsia="zh-CN"/>
        </w:rPr>
        <w:t xml:space="preserve">rapidly </w:t>
      </w:r>
      <w:r w:rsidR="00AD07F8" w:rsidRPr="004D4E25">
        <w:rPr>
          <w:rFonts w:eastAsiaTheme="minorEastAsia"/>
          <w:iCs/>
          <w:szCs w:val="20"/>
          <w:lang w:val="en-GB" w:eastAsia="zh-CN"/>
        </w:rPr>
        <w:t>when UE</w:t>
      </w:r>
      <w:r w:rsidR="00E333AE" w:rsidRPr="00C34BAB">
        <w:rPr>
          <w:rFonts w:eastAsiaTheme="minorEastAsia"/>
          <w:iCs/>
          <w:szCs w:val="20"/>
          <w:lang w:val="en-GB" w:eastAsia="zh-CN"/>
        </w:rPr>
        <w:t xml:space="preserve"> direction rotates</w:t>
      </w:r>
      <w:r w:rsidR="00E333AE" w:rsidRPr="002E3A80">
        <w:rPr>
          <w:rFonts w:eastAsiaTheme="minorEastAsia"/>
          <w:iCs/>
          <w:szCs w:val="20"/>
          <w:lang w:val="en-GB" w:eastAsia="zh-CN"/>
        </w:rPr>
        <w:t xml:space="preserve"> to</w:t>
      </w:r>
      <w:r w:rsidR="00AD07F8" w:rsidRPr="002E3A80">
        <w:rPr>
          <w:rFonts w:eastAsiaTheme="minorEastAsia"/>
          <w:iCs/>
          <w:szCs w:val="20"/>
          <w:lang w:val="en-GB" w:eastAsia="zh-CN"/>
        </w:rPr>
        <w:t xml:space="preserve"> the boundary of two narrow beams.</w:t>
      </w:r>
      <w:r w:rsidR="00DE3DD2" w:rsidRPr="002E3A80">
        <w:rPr>
          <w:rFonts w:eastAsiaTheme="minorEastAsia"/>
          <w:iCs/>
          <w:szCs w:val="20"/>
          <w:lang w:val="en-GB" w:eastAsia="zh-CN"/>
        </w:rPr>
        <w:t xml:space="preserve"> For example, as shown in Figure</w:t>
      </w:r>
      <w:r w:rsidR="007646AE" w:rsidRPr="002E3A80">
        <w:rPr>
          <w:rFonts w:eastAsiaTheme="minorEastAsia"/>
          <w:iCs/>
          <w:szCs w:val="20"/>
          <w:lang w:val="en-GB" w:eastAsia="zh-CN"/>
        </w:rPr>
        <w:t xml:space="preserve"> </w:t>
      </w:r>
      <w:r w:rsidR="00C47644">
        <w:rPr>
          <w:rFonts w:eastAsiaTheme="minorEastAsia"/>
          <w:iCs/>
          <w:szCs w:val="20"/>
          <w:lang w:val="en-GB" w:eastAsia="zh-CN"/>
        </w:rPr>
        <w:t>6</w:t>
      </w:r>
      <w:r w:rsidR="00DE3DD2" w:rsidRPr="002E3A80">
        <w:rPr>
          <w:rFonts w:eastAsiaTheme="minorEastAsia"/>
          <w:iCs/>
          <w:szCs w:val="20"/>
          <w:lang w:val="en-GB" w:eastAsia="zh-CN"/>
        </w:rPr>
        <w:t xml:space="preserve">, </w:t>
      </w:r>
      <w:r w:rsidR="00393444" w:rsidRPr="002E3A80">
        <w:rPr>
          <w:rFonts w:eastAsiaTheme="minorEastAsia"/>
          <w:iCs/>
          <w:szCs w:val="20"/>
          <w:lang w:val="en-GB" w:eastAsia="zh-CN"/>
        </w:rPr>
        <w:t xml:space="preserve">beam#1 is the optimal beam for both cases, however the achievable performance gain is different due to different beam alignment conditions. The performance gain of PRACH repetition with different beams </w:t>
      </w:r>
      <w:r w:rsidR="00A95F81" w:rsidRPr="002E3A80">
        <w:rPr>
          <w:rFonts w:eastAsiaTheme="minorEastAsia"/>
          <w:iCs/>
          <w:szCs w:val="20"/>
          <w:lang w:val="en-GB" w:eastAsia="zh-CN"/>
        </w:rPr>
        <w:t>depends quite much on</w:t>
      </w:r>
      <w:r w:rsidR="00393444" w:rsidRPr="002E3A80">
        <w:rPr>
          <w:rFonts w:eastAsiaTheme="minorEastAsia"/>
          <w:iCs/>
          <w:szCs w:val="20"/>
          <w:lang w:val="en-GB" w:eastAsia="zh-CN"/>
        </w:rPr>
        <w:t xml:space="preserve"> the variance of the UE direction</w:t>
      </w:r>
      <w:r w:rsidR="00A95F81" w:rsidRPr="002E3A80">
        <w:rPr>
          <w:rFonts w:eastAsiaTheme="minorEastAsia"/>
          <w:iCs/>
          <w:szCs w:val="20"/>
          <w:lang w:val="en-GB" w:eastAsia="zh-CN"/>
        </w:rPr>
        <w:t xml:space="preserve"> and the channel model assumed</w:t>
      </w:r>
      <w:r w:rsidR="00393444" w:rsidRPr="002E3A80">
        <w:rPr>
          <w:rFonts w:eastAsiaTheme="minorEastAsia"/>
          <w:iCs/>
          <w:szCs w:val="20"/>
          <w:lang w:val="en-GB" w:eastAsia="zh-CN"/>
        </w:rPr>
        <w:t>.</w:t>
      </w:r>
    </w:p>
    <w:p w14:paraId="0ED275AB" w14:textId="4EB0C862" w:rsidR="00072CF6" w:rsidRDefault="000168F9" w:rsidP="009E6315">
      <w:pPr>
        <w:spacing w:beforeLines="0" w:before="120"/>
        <w:jc w:val="center"/>
      </w:pPr>
      <w:r>
        <w:object w:dxaOrig="10931" w:dyaOrig="3991" w14:anchorId="27BC6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pt;height:149.65pt" o:ole="">
            <v:imagedata r:id="rId17" o:title=""/>
          </v:shape>
          <o:OLEObject Type="Embed" ProgID="Visio.Drawing.15" ShapeID="_x0000_i1025" DrawAspect="Content" ObjectID="_1738169677" r:id="rId18"/>
        </w:object>
      </w:r>
    </w:p>
    <w:p w14:paraId="52C69127" w14:textId="3B65BD50" w:rsidR="00072CF6" w:rsidRPr="00BD3789" w:rsidRDefault="00072CF6" w:rsidP="009E6315">
      <w:pPr>
        <w:spacing w:before="120"/>
        <w:jc w:val="center"/>
        <w:rPr>
          <w:rFonts w:eastAsiaTheme="minorEastAsia"/>
          <w:lang w:val="en-GB" w:eastAsia="zh-CN"/>
        </w:rPr>
      </w:pPr>
      <w:r w:rsidRPr="009E6315">
        <w:rPr>
          <w:rFonts w:eastAsiaTheme="minorEastAsia"/>
          <w:lang w:val="en-GB" w:eastAsia="zh-CN"/>
        </w:rPr>
        <w:t xml:space="preserve">Figure </w:t>
      </w:r>
      <w:r w:rsidR="00773273">
        <w:rPr>
          <w:rFonts w:eastAsiaTheme="minorEastAsia"/>
          <w:lang w:val="en-GB" w:eastAsia="zh-CN"/>
        </w:rPr>
        <w:t>6</w:t>
      </w:r>
      <w:r w:rsidR="000521E7">
        <w:rPr>
          <w:rFonts w:eastAsiaTheme="minorEastAsia"/>
          <w:lang w:val="en-GB" w:eastAsia="zh-CN"/>
        </w:rPr>
        <w:t xml:space="preserve">. </w:t>
      </w:r>
      <w:r w:rsidR="001A5D96">
        <w:rPr>
          <w:rFonts w:eastAsiaTheme="minorEastAsia"/>
          <w:lang w:val="en-GB" w:eastAsia="zh-CN"/>
        </w:rPr>
        <w:t xml:space="preserve">Examples </w:t>
      </w:r>
      <w:r w:rsidR="00BB78D9">
        <w:rPr>
          <w:rFonts w:eastAsiaTheme="minorEastAsia"/>
          <w:lang w:val="en-GB" w:eastAsia="zh-CN"/>
        </w:rPr>
        <w:t>of PRACH repetition with different beams in the case of ideal and imperfect aligned beam</w:t>
      </w:r>
    </w:p>
    <w:p w14:paraId="14EF2C7F" w14:textId="5DF8D8B4" w:rsidR="00741D92" w:rsidRDefault="005734DD"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iCs/>
          <w:lang w:val="en-GB" w:eastAsia="zh-CN"/>
        </w:rPr>
        <w:t xml:space="preserve">According to </w:t>
      </w:r>
      <w:r w:rsidR="004E1981">
        <w:rPr>
          <w:rFonts w:eastAsiaTheme="minorEastAsia"/>
          <w:iCs/>
          <w:lang w:val="en-GB" w:eastAsia="zh-CN"/>
        </w:rPr>
        <w:t>observations</w:t>
      </w:r>
      <w:r w:rsidR="00E87BCF">
        <w:rPr>
          <w:rFonts w:eastAsiaTheme="minorEastAsia"/>
          <w:iCs/>
          <w:lang w:val="en-GB" w:eastAsia="zh-CN"/>
        </w:rPr>
        <w:t xml:space="preserve"> in this and previous </w:t>
      </w:r>
      <w:r w:rsidR="003E638C">
        <w:rPr>
          <w:rFonts w:eastAsiaTheme="minorEastAsia"/>
          <w:iCs/>
          <w:lang w:val="en-GB" w:eastAsia="zh-CN"/>
        </w:rPr>
        <w:t xml:space="preserve">2 </w:t>
      </w:r>
      <w:r w:rsidR="00E87BCF">
        <w:rPr>
          <w:rFonts w:eastAsiaTheme="minorEastAsia"/>
          <w:iCs/>
          <w:lang w:val="en-GB" w:eastAsia="zh-CN"/>
        </w:rPr>
        <w:t>sections</w:t>
      </w:r>
      <w:r w:rsidR="00315B87">
        <w:rPr>
          <w:rFonts w:eastAsiaTheme="minorEastAsia"/>
          <w:iCs/>
          <w:lang w:val="en-GB" w:eastAsia="zh-CN"/>
        </w:rPr>
        <w:t xml:space="preserve">, PRACH </w:t>
      </w:r>
      <w:r w:rsidR="009D6D9D">
        <w:rPr>
          <w:rFonts w:eastAsiaTheme="minorEastAsia"/>
          <w:iCs/>
          <w:lang w:val="en-GB" w:eastAsia="zh-CN"/>
        </w:rPr>
        <w:t>repetition</w:t>
      </w:r>
      <w:r w:rsidR="00315B87">
        <w:rPr>
          <w:rFonts w:eastAsiaTheme="minorEastAsia"/>
          <w:iCs/>
          <w:lang w:val="en-GB" w:eastAsia="zh-CN"/>
        </w:rPr>
        <w:t xml:space="preserve"> with different beams</w:t>
      </w:r>
      <w:r w:rsidR="006476BF">
        <w:rPr>
          <w:rFonts w:eastAsiaTheme="minorEastAsia"/>
          <w:iCs/>
          <w:lang w:val="en-GB" w:eastAsia="zh-CN"/>
        </w:rPr>
        <w:t xml:space="preserve"> should be deprioritized, and it</w:t>
      </w:r>
      <w:r w:rsidR="00315B87">
        <w:rPr>
          <w:rFonts w:eastAsiaTheme="minorEastAsia"/>
          <w:iCs/>
          <w:lang w:val="en-GB" w:eastAsia="zh-CN"/>
        </w:rPr>
        <w:t xml:space="preserve"> is not</w:t>
      </w:r>
      <w:r>
        <w:rPr>
          <w:rFonts w:eastAsiaTheme="minorEastAsia"/>
          <w:iCs/>
          <w:lang w:val="en-GB" w:eastAsia="zh-CN"/>
        </w:rPr>
        <w:t xml:space="preserve"> necessary from </w:t>
      </w:r>
      <w:r w:rsidR="00E15903">
        <w:rPr>
          <w:rFonts w:eastAsiaTheme="minorEastAsia"/>
          <w:iCs/>
          <w:lang w:val="en-GB" w:eastAsia="zh-CN"/>
        </w:rPr>
        <w:t xml:space="preserve">both </w:t>
      </w:r>
      <w:r>
        <w:rPr>
          <w:rFonts w:eastAsiaTheme="minorEastAsia"/>
          <w:iCs/>
          <w:lang w:val="en-GB" w:eastAsia="zh-CN"/>
        </w:rPr>
        <w:t>performance perspective and complexity perspective</w:t>
      </w:r>
      <w:r w:rsidR="00315B87">
        <w:rPr>
          <w:rFonts w:eastAsiaTheme="minorEastAsia"/>
          <w:iCs/>
          <w:lang w:val="en-GB" w:eastAsia="zh-CN"/>
        </w:rPr>
        <w:t>.</w:t>
      </w:r>
      <w:r w:rsidR="00E87BCF">
        <w:rPr>
          <w:rFonts w:eastAsiaTheme="minorEastAsia"/>
          <w:iCs/>
          <w:lang w:val="en-GB" w:eastAsia="zh-CN"/>
        </w:rPr>
        <w:t xml:space="preserve"> </w:t>
      </w:r>
      <w:r w:rsidR="001B4277">
        <w:rPr>
          <w:rFonts w:eastAsiaTheme="minorEastAsia"/>
          <w:iCs/>
          <w:lang w:val="en-GB" w:eastAsia="zh-CN"/>
        </w:rPr>
        <w:t>In addition</w:t>
      </w:r>
      <w:r w:rsidR="00E87BCF">
        <w:rPr>
          <w:rFonts w:eastAsiaTheme="minorEastAsia"/>
          <w:iCs/>
          <w:lang w:val="en-GB" w:eastAsia="zh-CN"/>
        </w:rPr>
        <w:t xml:space="preserve">, PRACH Tx beam itself does not have to be </w:t>
      </w:r>
      <w:r w:rsidR="005B5592">
        <w:rPr>
          <w:rFonts w:eastAsiaTheme="minorEastAsia"/>
          <w:iCs/>
          <w:lang w:val="en-GB" w:eastAsia="zh-CN"/>
        </w:rPr>
        <w:t>defined</w:t>
      </w:r>
      <w:r w:rsidR="00E87BCF">
        <w:rPr>
          <w:rFonts w:eastAsiaTheme="minorEastAsia"/>
          <w:iCs/>
          <w:lang w:val="en-GB" w:eastAsia="zh-CN"/>
        </w:rPr>
        <w:t xml:space="preserve"> in standard since it can be up to UE implementation to decide each Tx beam of different PRACH repetitions.</w:t>
      </w:r>
    </w:p>
    <w:p w14:paraId="234F442D" w14:textId="371FEC5E" w:rsidR="00E719A3" w:rsidRPr="00A30A51" w:rsidRDefault="00315B87" w:rsidP="00A30A51">
      <w:pPr>
        <w:overflowPunct w:val="0"/>
        <w:autoSpaceDE w:val="0"/>
        <w:autoSpaceDN w:val="0"/>
        <w:adjustRightInd w:val="0"/>
        <w:spacing w:beforeLines="0" w:before="120" w:after="0"/>
        <w:textAlignment w:val="baseline"/>
        <w:rPr>
          <w:rFonts w:eastAsiaTheme="minorEastAsia"/>
          <w:b/>
          <w:i/>
          <w:iCs/>
          <w:lang w:val="en-GB" w:eastAsia="zh-CN"/>
        </w:rPr>
      </w:pPr>
      <w:r w:rsidRPr="00A30A51">
        <w:rPr>
          <w:rFonts w:eastAsiaTheme="minorEastAsia"/>
          <w:b/>
          <w:i/>
          <w:iCs/>
          <w:lang w:val="en-GB" w:eastAsia="zh-CN"/>
        </w:rPr>
        <w:t>Propo</w:t>
      </w:r>
      <w:r w:rsidRPr="009C1760">
        <w:rPr>
          <w:rFonts w:eastAsiaTheme="minorEastAsia"/>
          <w:b/>
          <w:i/>
          <w:iCs/>
          <w:lang w:val="en-GB" w:eastAsia="zh-CN"/>
        </w:rPr>
        <w:t xml:space="preserve">sal </w:t>
      </w:r>
      <w:r w:rsidR="00224B93">
        <w:rPr>
          <w:rFonts w:eastAsiaTheme="minorEastAsia"/>
          <w:b/>
          <w:i/>
          <w:iCs/>
          <w:lang w:val="en-GB" w:eastAsia="zh-CN"/>
        </w:rPr>
        <w:t>4</w:t>
      </w:r>
      <w:r w:rsidRPr="00A30A51">
        <w:rPr>
          <w:rFonts w:eastAsiaTheme="minorEastAsia"/>
          <w:b/>
          <w:i/>
          <w:iCs/>
          <w:lang w:val="en-GB" w:eastAsia="zh-CN"/>
        </w:rPr>
        <w:t xml:space="preserve">: </w:t>
      </w:r>
    </w:p>
    <w:p w14:paraId="7CDC5E1E" w14:textId="0E404981" w:rsidR="00750291" w:rsidRPr="00A30A51" w:rsidRDefault="00315B87" w:rsidP="00A30A51">
      <w:pPr>
        <w:pStyle w:val="aff"/>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 xml:space="preserve">PRACH repetition with </w:t>
      </w:r>
      <w:r w:rsidR="006476BF">
        <w:rPr>
          <w:rFonts w:ascii="Times New Roman" w:eastAsiaTheme="minorEastAsia" w:hAnsi="Times New Roman" w:cs="Times New Roman"/>
          <w:b/>
          <w:i/>
          <w:iCs/>
          <w:lang w:val="en-GB"/>
        </w:rPr>
        <w:t>different</w:t>
      </w:r>
      <w:r w:rsidR="006476BF" w:rsidRPr="00A30A51">
        <w:rPr>
          <w:rFonts w:ascii="Times New Roman" w:eastAsiaTheme="minorEastAsia" w:hAnsi="Times New Roman" w:cs="Times New Roman"/>
          <w:b/>
          <w:i/>
          <w:iCs/>
          <w:lang w:val="en-GB"/>
        </w:rPr>
        <w:t xml:space="preserve"> </w:t>
      </w:r>
      <w:r w:rsidRPr="00A30A51">
        <w:rPr>
          <w:rFonts w:ascii="Times New Roman" w:eastAsiaTheme="minorEastAsia" w:hAnsi="Times New Roman" w:cs="Times New Roman"/>
          <w:b/>
          <w:i/>
          <w:iCs/>
          <w:lang w:val="en-GB"/>
        </w:rPr>
        <w:t>beam</w:t>
      </w:r>
      <w:r w:rsidR="006476BF">
        <w:rPr>
          <w:rFonts w:ascii="Times New Roman" w:eastAsiaTheme="minorEastAsia" w:hAnsi="Times New Roman" w:cs="Times New Roman"/>
          <w:b/>
          <w:i/>
          <w:iCs/>
          <w:lang w:val="en-GB"/>
        </w:rPr>
        <w:t>s</w:t>
      </w:r>
      <w:r w:rsidRPr="00A30A51">
        <w:rPr>
          <w:rFonts w:ascii="Times New Roman" w:eastAsiaTheme="minorEastAsia" w:hAnsi="Times New Roman" w:cs="Times New Roman"/>
          <w:b/>
          <w:i/>
          <w:iCs/>
          <w:lang w:val="en-GB"/>
        </w:rPr>
        <w:t xml:space="preserve"> </w:t>
      </w:r>
      <w:r w:rsidR="00094450">
        <w:rPr>
          <w:rFonts w:ascii="Times New Roman" w:eastAsiaTheme="minorEastAsia" w:hAnsi="Times New Roman" w:cs="Times New Roman"/>
          <w:b/>
          <w:i/>
          <w:iCs/>
          <w:lang w:val="en-GB"/>
        </w:rPr>
        <w:t xml:space="preserve">can be up to UE implementation and </w:t>
      </w:r>
      <w:r w:rsidR="00100E87">
        <w:rPr>
          <w:rFonts w:ascii="Times New Roman" w:eastAsiaTheme="minorEastAsia" w:hAnsi="Times New Roman" w:cs="Times New Roman"/>
          <w:b/>
          <w:i/>
          <w:iCs/>
          <w:lang w:val="en-GB"/>
        </w:rPr>
        <w:t>no specification work is needed on this</w:t>
      </w:r>
      <w:r w:rsidR="007A68D4">
        <w:rPr>
          <w:rFonts w:ascii="Times New Roman" w:eastAsiaTheme="minorEastAsia" w:hAnsi="Times New Roman" w:cs="Times New Roman"/>
          <w:b/>
          <w:i/>
          <w:iCs/>
          <w:lang w:val="en-GB"/>
        </w:rPr>
        <w:t xml:space="preserve"> </w:t>
      </w:r>
      <w:r w:rsidRPr="00A30A51">
        <w:rPr>
          <w:rFonts w:ascii="Times New Roman" w:eastAsiaTheme="minorEastAsia" w:hAnsi="Times New Roman" w:cs="Times New Roman"/>
          <w:b/>
          <w:i/>
          <w:iCs/>
          <w:lang w:val="en-GB"/>
        </w:rPr>
        <w:t>in</w:t>
      </w:r>
      <w:r w:rsidR="00B35B06">
        <w:rPr>
          <w:rFonts w:ascii="Times New Roman" w:eastAsiaTheme="minorEastAsia" w:hAnsi="Times New Roman" w:cs="Times New Roman"/>
          <w:b/>
          <w:i/>
          <w:iCs/>
          <w:lang w:val="en-GB"/>
        </w:rPr>
        <w:t xml:space="preserve"> </w:t>
      </w:r>
      <w:r w:rsidR="009C1760">
        <w:rPr>
          <w:rFonts w:ascii="Times New Roman" w:eastAsiaTheme="minorEastAsia" w:hAnsi="Times New Roman" w:cs="Times New Roman"/>
          <w:b/>
          <w:i/>
          <w:iCs/>
          <w:lang w:val="en-GB"/>
        </w:rPr>
        <w:t>Rel-18 coverage enhancement work item</w:t>
      </w:r>
      <w:r w:rsidRPr="00A30A51">
        <w:rPr>
          <w:rFonts w:ascii="Times New Roman" w:eastAsiaTheme="minorEastAsia" w:hAnsi="Times New Roman" w:cs="Times New Roman"/>
          <w:b/>
          <w:i/>
          <w:iCs/>
          <w:lang w:val="en-GB"/>
        </w:rPr>
        <w:t>.</w:t>
      </w:r>
    </w:p>
    <w:p w14:paraId="03B867F1" w14:textId="09EAAA40" w:rsidR="00741D92" w:rsidRDefault="00B72BD3" w:rsidP="00326AA5">
      <w:pPr>
        <w:pStyle w:val="2"/>
        <w:numPr>
          <w:ilvl w:val="1"/>
          <w:numId w:val="1"/>
        </w:numPr>
        <w:spacing w:beforeLines="100" w:after="120"/>
        <w:rPr>
          <w:rFonts w:eastAsiaTheme="minorEastAsia"/>
          <w:lang w:val="en-GB"/>
        </w:rPr>
      </w:pPr>
      <w:r>
        <w:rPr>
          <w:rFonts w:eastAsiaTheme="minorEastAsia"/>
          <w:lang w:val="en-GB"/>
        </w:rPr>
        <w:t>P</w:t>
      </w:r>
      <w:r w:rsidR="00633A4D" w:rsidRPr="00397489">
        <w:rPr>
          <w:rFonts w:eastAsiaTheme="minorEastAsia"/>
          <w:lang w:val="en-GB"/>
        </w:rPr>
        <w:t xml:space="preserve">rocedure </w:t>
      </w:r>
      <w:r w:rsidR="000A7DD6">
        <w:rPr>
          <w:rFonts w:eastAsiaTheme="minorEastAsia"/>
          <w:lang w:val="en-GB"/>
        </w:rPr>
        <w:t xml:space="preserve">of </w:t>
      </w:r>
      <w:r w:rsidR="00397489" w:rsidRPr="00397489">
        <w:rPr>
          <w:rFonts w:eastAsiaTheme="minorEastAsia"/>
          <w:lang w:val="en-GB"/>
        </w:rPr>
        <w:t>PRACH repetition</w:t>
      </w:r>
    </w:p>
    <w:p w14:paraId="29CB1131" w14:textId="6C9EC7D8" w:rsidR="00326AA5" w:rsidRPr="00326AA5" w:rsidRDefault="00393444" w:rsidP="00326AA5">
      <w:pPr>
        <w:pStyle w:val="30"/>
        <w:rPr>
          <w:lang w:val="en-GB"/>
        </w:rPr>
      </w:pPr>
      <w:r>
        <w:rPr>
          <w:lang w:val="en-GB"/>
        </w:rPr>
        <w:t xml:space="preserve">Trigger condition of </w:t>
      </w:r>
      <w:r w:rsidR="00326AA5">
        <w:rPr>
          <w:lang w:val="en-GB"/>
        </w:rPr>
        <w:t>PRAC</w:t>
      </w:r>
      <w:r w:rsidR="00B161C4">
        <w:rPr>
          <w:lang w:val="en-GB"/>
        </w:rPr>
        <w:t>H</w:t>
      </w:r>
      <w:r w:rsidR="00326AA5">
        <w:rPr>
          <w:lang w:val="en-GB"/>
        </w:rPr>
        <w:t xml:space="preserve"> </w:t>
      </w:r>
      <w:r>
        <w:rPr>
          <w:lang w:val="en-GB"/>
        </w:rPr>
        <w:t>repetition</w:t>
      </w:r>
    </w:p>
    <w:p w14:paraId="3A37AD0E" w14:textId="6FCDA285" w:rsidR="00545C2A" w:rsidRPr="00A30A51" w:rsidRDefault="005B4C08" w:rsidP="00A30A51">
      <w:pPr>
        <w:overflowPunct w:val="0"/>
        <w:autoSpaceDE w:val="0"/>
        <w:autoSpaceDN w:val="0"/>
        <w:adjustRightInd w:val="0"/>
        <w:spacing w:beforeLines="0" w:before="0"/>
        <w:textAlignment w:val="baseline"/>
        <w:rPr>
          <w:rFonts w:eastAsiaTheme="minorEastAsia"/>
          <w:iCs/>
          <w:szCs w:val="20"/>
          <w:lang w:val="en-GB" w:eastAsia="zh-CN"/>
        </w:rPr>
      </w:pPr>
      <w:r w:rsidRPr="003F3F8A">
        <w:rPr>
          <w:rFonts w:eastAsiaTheme="minorEastAsia" w:hint="eastAsia"/>
          <w:szCs w:val="20"/>
          <w:lang w:val="en-GB" w:eastAsia="zh-CN"/>
        </w:rPr>
        <w:t>T</w:t>
      </w:r>
      <w:r w:rsidRPr="003F3F8A">
        <w:rPr>
          <w:rFonts w:eastAsiaTheme="minorEastAsia"/>
          <w:szCs w:val="20"/>
          <w:lang w:val="en-GB" w:eastAsia="zh-CN"/>
        </w:rPr>
        <w:t>here</w:t>
      </w:r>
      <w:r w:rsidR="00545C2A" w:rsidRPr="003F3F8A">
        <w:rPr>
          <w:rFonts w:eastAsiaTheme="minorEastAsia"/>
          <w:szCs w:val="20"/>
          <w:lang w:val="en-GB" w:eastAsia="zh-CN"/>
        </w:rPr>
        <w:t xml:space="preserve"> have been three kinds of random access procedures defined for 5G</w:t>
      </w:r>
      <w:r w:rsidR="00545C2A" w:rsidRPr="003F3F8A">
        <w:rPr>
          <w:rFonts w:eastAsiaTheme="minorEastAsia" w:hint="eastAsia"/>
          <w:szCs w:val="20"/>
          <w:lang w:val="en-GB" w:eastAsia="zh-CN"/>
        </w:rPr>
        <w:t xml:space="preserve"> </w:t>
      </w:r>
      <w:r w:rsidR="00545C2A" w:rsidRPr="003F3F8A">
        <w:rPr>
          <w:rFonts w:eastAsiaTheme="minorEastAsia"/>
          <w:szCs w:val="20"/>
          <w:lang w:val="en-GB" w:eastAsia="zh-CN"/>
        </w:rPr>
        <w:t>networks, including 4-step RACH in Rel-15, 2-step RACH in Rel-16, and 4-step RACH with Msg3 repetition in Rel-17. UE decides RACH</w:t>
      </w:r>
      <w:r w:rsidR="00545C2A" w:rsidRPr="00F53953">
        <w:rPr>
          <w:rFonts w:eastAsiaTheme="minorEastAsia"/>
          <w:szCs w:val="20"/>
          <w:lang w:val="en-GB" w:eastAsia="zh-CN"/>
        </w:rPr>
        <w:t xml:space="preserve"> type based on </w:t>
      </w:r>
      <w:r w:rsidR="00AC7CF0" w:rsidRPr="00F53953">
        <w:rPr>
          <w:rFonts w:eastAsiaTheme="minorEastAsia"/>
          <w:szCs w:val="20"/>
          <w:lang w:val="en-GB" w:eastAsia="zh-CN"/>
        </w:rPr>
        <w:t xml:space="preserve">RSRP of the downlink pathloss reference at the initial step of random access procedure. </w:t>
      </w:r>
      <w:r w:rsidR="00C91A96" w:rsidRPr="00A30A51">
        <w:rPr>
          <w:rFonts w:eastAsiaTheme="minorEastAsia"/>
          <w:iCs/>
          <w:szCs w:val="20"/>
          <w:lang w:val="en-GB" w:eastAsia="zh-CN"/>
        </w:rPr>
        <w:t xml:space="preserve">The same criterion could be adopted for triggering 4-step RACH with PRACH repetition, i.e. if </w:t>
      </w:r>
      <w:bookmarkStart w:id="7" w:name="_Hlk115423761"/>
      <w:r w:rsidR="00C91A96" w:rsidRPr="00A30A51">
        <w:rPr>
          <w:rFonts w:eastAsiaTheme="minorEastAsia"/>
          <w:iCs/>
          <w:szCs w:val="20"/>
          <w:lang w:val="en-GB" w:eastAsia="zh-CN"/>
        </w:rPr>
        <w:t>RSRP of the downlink pathloss reference is below a configure</w:t>
      </w:r>
      <w:r w:rsidR="00DE002C">
        <w:rPr>
          <w:rFonts w:eastAsiaTheme="minorEastAsia" w:hint="eastAsia"/>
          <w:iCs/>
          <w:szCs w:val="20"/>
          <w:lang w:val="en-GB" w:eastAsia="zh-CN"/>
        </w:rPr>
        <w:t>d</w:t>
      </w:r>
      <w:r w:rsidR="00C91A96" w:rsidRPr="00A30A51">
        <w:rPr>
          <w:rFonts w:eastAsiaTheme="minorEastAsia"/>
          <w:iCs/>
          <w:szCs w:val="20"/>
          <w:lang w:val="en-GB" w:eastAsia="zh-CN"/>
        </w:rPr>
        <w:t xml:space="preserve"> threshold</w:t>
      </w:r>
      <w:bookmarkEnd w:id="7"/>
      <w:r w:rsidR="00C91A96" w:rsidRPr="00A30A51">
        <w:rPr>
          <w:rFonts w:eastAsiaTheme="minorEastAsia"/>
          <w:iCs/>
          <w:szCs w:val="20"/>
          <w:lang w:val="en-GB" w:eastAsia="zh-CN"/>
        </w:rPr>
        <w:t xml:space="preserve">, 4-step RACH with PRACH repetition is used, otherwise legacy 4-step RACH is used. </w:t>
      </w:r>
      <w:r w:rsidR="00323F9E" w:rsidRPr="00A30A51">
        <w:rPr>
          <w:rFonts w:eastAsiaTheme="minorEastAsia"/>
          <w:iCs/>
          <w:szCs w:val="20"/>
          <w:lang w:val="en-GB" w:eastAsia="zh-CN"/>
        </w:rPr>
        <w:t xml:space="preserve">Furthermore, it may happen that the 4-step random access fails for several attempts when UE moves to the poor coverage area after RACH type selection. </w:t>
      </w:r>
      <w:r w:rsidR="00375DEC" w:rsidRPr="00A30A51">
        <w:rPr>
          <w:rFonts w:eastAsiaTheme="minorEastAsia"/>
          <w:iCs/>
          <w:szCs w:val="20"/>
          <w:lang w:val="en-GB" w:eastAsia="zh-CN"/>
        </w:rPr>
        <w:t xml:space="preserve">It is reasonable to </w:t>
      </w:r>
      <w:r w:rsidR="00981D79" w:rsidRPr="00A30A51">
        <w:rPr>
          <w:rFonts w:eastAsiaTheme="minorEastAsia"/>
          <w:iCs/>
          <w:szCs w:val="20"/>
          <w:lang w:val="en-GB" w:eastAsia="zh-CN"/>
        </w:rPr>
        <w:t xml:space="preserve">switch to 4-step RACH with PRACH repetition when legacy 4-step RACH is not suitable for the current channel conditions. </w:t>
      </w:r>
    </w:p>
    <w:p w14:paraId="220316D5" w14:textId="1A954A04" w:rsidR="00981D79" w:rsidRPr="002A5B07" w:rsidRDefault="00BC6E05" w:rsidP="00722C37">
      <w:pPr>
        <w:overflowPunct w:val="0"/>
        <w:autoSpaceDE w:val="0"/>
        <w:autoSpaceDN w:val="0"/>
        <w:adjustRightInd w:val="0"/>
        <w:spacing w:beforeLines="0" w:before="0" w:after="0" w:line="259" w:lineRule="auto"/>
        <w:textAlignment w:val="baseline"/>
        <w:rPr>
          <w:rFonts w:eastAsiaTheme="minorEastAsia"/>
          <w:iCs/>
          <w:szCs w:val="20"/>
          <w:lang w:val="en-GB" w:eastAsia="zh-CN"/>
        </w:rPr>
      </w:pPr>
      <w:r w:rsidRPr="00A30A51">
        <w:rPr>
          <w:rFonts w:eastAsiaTheme="minorEastAsia"/>
          <w:iCs/>
          <w:szCs w:val="20"/>
          <w:lang w:val="en-GB" w:eastAsia="zh-CN"/>
        </w:rPr>
        <w:t>Before PRACH transmission</w:t>
      </w:r>
      <w:r w:rsidR="009152E1" w:rsidRPr="00A30A51">
        <w:rPr>
          <w:rFonts w:eastAsiaTheme="minorEastAsia"/>
          <w:iCs/>
          <w:szCs w:val="20"/>
          <w:lang w:val="en-GB" w:eastAsia="zh-CN"/>
        </w:rPr>
        <w:t>, UE should determine</w:t>
      </w:r>
      <w:r w:rsidR="00E04337" w:rsidRPr="00A30A51">
        <w:rPr>
          <w:rFonts w:eastAsiaTheme="minorEastAsia"/>
          <w:iCs/>
          <w:szCs w:val="20"/>
          <w:lang w:val="en-GB" w:eastAsia="zh-CN"/>
        </w:rPr>
        <w:t xml:space="preserve"> whether PRACH should be repeated or</w:t>
      </w:r>
      <w:r w:rsidR="009152E1" w:rsidRPr="00A30A51">
        <w:rPr>
          <w:rFonts w:eastAsiaTheme="minorEastAsia"/>
          <w:iCs/>
          <w:szCs w:val="20"/>
          <w:lang w:val="en-GB" w:eastAsia="zh-CN"/>
        </w:rPr>
        <w:t xml:space="preserve"> the repetition number of PRACH repetition</w:t>
      </w:r>
      <w:r w:rsidR="00B50B21" w:rsidRPr="00A30A51">
        <w:rPr>
          <w:rFonts w:eastAsiaTheme="minorEastAsia"/>
          <w:iCs/>
          <w:szCs w:val="20"/>
          <w:lang w:val="en-GB" w:eastAsia="zh-CN"/>
        </w:rPr>
        <w:t>s</w:t>
      </w:r>
      <w:r w:rsidR="003E4C52" w:rsidRPr="00A30A51">
        <w:rPr>
          <w:rFonts w:eastAsiaTheme="minorEastAsia"/>
          <w:iCs/>
          <w:szCs w:val="20"/>
          <w:lang w:val="en-GB" w:eastAsia="zh-CN"/>
        </w:rPr>
        <w:t xml:space="preserve"> (if multiple numbers of repetitions are supported)</w:t>
      </w:r>
      <w:r w:rsidR="009152E1" w:rsidRPr="00A30A51">
        <w:rPr>
          <w:rFonts w:eastAsiaTheme="minorEastAsia"/>
          <w:iCs/>
          <w:szCs w:val="20"/>
          <w:lang w:val="en-GB" w:eastAsia="zh-CN"/>
        </w:rPr>
        <w:t xml:space="preserve"> according to SS-RSRP measurements, which</w:t>
      </w:r>
      <w:r w:rsidR="0037379A" w:rsidRPr="00A30A51">
        <w:rPr>
          <w:rFonts w:eastAsiaTheme="minorEastAsia"/>
          <w:iCs/>
          <w:szCs w:val="20"/>
          <w:lang w:val="en-GB" w:eastAsia="zh-CN"/>
        </w:rPr>
        <w:t xml:space="preserve"> is </w:t>
      </w:r>
      <w:r w:rsidR="00250D9A" w:rsidRPr="00577D50">
        <w:rPr>
          <w:rFonts w:eastAsiaTheme="minorEastAsia"/>
          <w:iCs/>
          <w:szCs w:val="20"/>
          <w:lang w:val="en-GB" w:eastAsia="zh-CN"/>
        </w:rPr>
        <w:t xml:space="preserve">similar but a bit </w:t>
      </w:r>
      <w:r w:rsidR="0037379A" w:rsidRPr="00577D50">
        <w:rPr>
          <w:rFonts w:eastAsiaTheme="minorEastAsia"/>
          <w:iCs/>
          <w:szCs w:val="20"/>
          <w:lang w:val="en-GB" w:eastAsia="zh-CN"/>
        </w:rPr>
        <w:t>different from the indication of Msg3 repetition in Rel-17</w:t>
      </w:r>
      <w:r w:rsidR="00C93B21" w:rsidRPr="00577D50">
        <w:rPr>
          <w:rFonts w:eastAsiaTheme="minorEastAsia"/>
          <w:iCs/>
          <w:szCs w:val="20"/>
          <w:lang w:val="en-GB" w:eastAsia="zh-CN"/>
        </w:rPr>
        <w:t xml:space="preserve"> as the actual Msg3 repetition number is signalled by network</w:t>
      </w:r>
      <w:r w:rsidR="0037379A" w:rsidRPr="002A5B07">
        <w:rPr>
          <w:rFonts w:eastAsiaTheme="minorEastAsia"/>
          <w:iCs/>
          <w:szCs w:val="20"/>
          <w:lang w:val="en-GB" w:eastAsia="zh-CN"/>
        </w:rPr>
        <w:t xml:space="preserve">. </w:t>
      </w:r>
      <w:r w:rsidR="001F1D59" w:rsidRPr="002A5B07">
        <w:rPr>
          <w:rFonts w:eastAsiaTheme="minorEastAsia"/>
          <w:iCs/>
          <w:szCs w:val="20"/>
          <w:lang w:val="en-GB" w:eastAsia="zh-CN"/>
        </w:rPr>
        <w:t>Considering that the performance gap could be up to</w:t>
      </w:r>
      <w:r w:rsidR="00B25E9B" w:rsidRPr="00884D4D">
        <w:rPr>
          <w:rFonts w:eastAsiaTheme="minorEastAsia"/>
          <w:iCs/>
          <w:szCs w:val="20"/>
          <w:lang w:val="en-GB" w:eastAsia="zh-CN"/>
        </w:rPr>
        <w:t xml:space="preserve"> </w:t>
      </w:r>
      <w:r w:rsidR="001F1D59" w:rsidRPr="00884D4D">
        <w:rPr>
          <w:rFonts w:eastAsiaTheme="minorEastAsia"/>
          <w:iCs/>
          <w:szCs w:val="20"/>
          <w:lang w:val="en-GB" w:eastAsia="zh-CN"/>
        </w:rPr>
        <w:t>7.57dB, a criterion for determining the repetition number should be designed. For example, multiple thresholds corresponding to different repetition number</w:t>
      </w:r>
      <w:r w:rsidR="006718D3" w:rsidRPr="00884D4D">
        <w:rPr>
          <w:rFonts w:eastAsiaTheme="minorEastAsia"/>
          <w:iCs/>
          <w:szCs w:val="20"/>
          <w:lang w:val="en-GB" w:eastAsia="zh-CN"/>
        </w:rPr>
        <w:t>s if supported</w:t>
      </w:r>
      <w:r w:rsidR="001F1D59" w:rsidRPr="00884D4D">
        <w:rPr>
          <w:rFonts w:eastAsiaTheme="minorEastAsia"/>
          <w:iCs/>
          <w:szCs w:val="20"/>
          <w:lang w:val="en-GB" w:eastAsia="zh-CN"/>
        </w:rPr>
        <w:t xml:space="preserve"> could be configured in SIB.</w:t>
      </w:r>
      <w:r w:rsidR="007E786F" w:rsidRPr="00884D4D">
        <w:rPr>
          <w:rFonts w:eastAsiaTheme="minorEastAsia"/>
          <w:iCs/>
          <w:szCs w:val="20"/>
          <w:lang w:val="en-GB" w:eastAsia="zh-CN"/>
        </w:rPr>
        <w:t xml:space="preserve"> </w:t>
      </w:r>
      <w:r w:rsidR="00D223FB" w:rsidRPr="00884D4D">
        <w:rPr>
          <w:rFonts w:eastAsiaTheme="minorEastAsia"/>
          <w:iCs/>
          <w:szCs w:val="20"/>
          <w:lang w:val="en-GB" w:eastAsia="zh-CN"/>
        </w:rPr>
        <w:t xml:space="preserve">In addition, </w:t>
      </w:r>
      <w:r w:rsidR="007E786F" w:rsidRPr="00884D4D">
        <w:rPr>
          <w:rFonts w:eastAsiaTheme="minorEastAsia"/>
          <w:iCs/>
          <w:szCs w:val="20"/>
          <w:lang w:val="en-GB" w:eastAsia="zh-CN"/>
        </w:rPr>
        <w:t xml:space="preserve">UE may increase PRACH repetition number </w:t>
      </w:r>
      <w:r w:rsidR="00D223FB" w:rsidRPr="00884D4D">
        <w:rPr>
          <w:rFonts w:eastAsiaTheme="minorEastAsia"/>
          <w:iCs/>
          <w:szCs w:val="20"/>
          <w:lang w:val="en-GB" w:eastAsia="zh-CN"/>
        </w:rPr>
        <w:t xml:space="preserve">or try to use PRACH repetition </w:t>
      </w:r>
      <w:r w:rsidR="007E786F" w:rsidRPr="00884D4D">
        <w:rPr>
          <w:rFonts w:eastAsiaTheme="minorEastAsia"/>
          <w:iCs/>
          <w:szCs w:val="20"/>
          <w:lang w:val="en-GB" w:eastAsia="zh-CN"/>
        </w:rPr>
        <w:t xml:space="preserve">if the random access </w:t>
      </w:r>
      <w:r w:rsidR="00D223FB" w:rsidRPr="00884D4D">
        <w:rPr>
          <w:rFonts w:eastAsiaTheme="minorEastAsia"/>
          <w:iCs/>
          <w:szCs w:val="20"/>
          <w:lang w:val="en-GB" w:eastAsia="zh-CN"/>
        </w:rPr>
        <w:t xml:space="preserve">has no repetition or if </w:t>
      </w:r>
      <w:r w:rsidR="00BE517A" w:rsidRPr="00884D4D">
        <w:rPr>
          <w:rFonts w:eastAsiaTheme="minorEastAsia"/>
          <w:iCs/>
          <w:szCs w:val="20"/>
          <w:lang w:val="en-GB" w:eastAsia="zh-CN"/>
        </w:rPr>
        <w:t xml:space="preserve">the </w:t>
      </w:r>
      <w:r w:rsidR="00D223FB" w:rsidRPr="00884D4D">
        <w:rPr>
          <w:rFonts w:eastAsiaTheme="minorEastAsia"/>
          <w:iCs/>
          <w:szCs w:val="20"/>
          <w:lang w:val="en-GB" w:eastAsia="zh-CN"/>
        </w:rPr>
        <w:t>random access</w:t>
      </w:r>
      <w:r w:rsidR="00BE517A" w:rsidRPr="00884D4D">
        <w:rPr>
          <w:rFonts w:eastAsiaTheme="minorEastAsia"/>
          <w:iCs/>
          <w:szCs w:val="20"/>
          <w:lang w:val="en-GB" w:eastAsia="zh-CN"/>
        </w:rPr>
        <w:t xml:space="preserve"> attempts</w:t>
      </w:r>
      <w:r w:rsidR="00D223FB" w:rsidRPr="00884D4D">
        <w:rPr>
          <w:rFonts w:eastAsiaTheme="minorEastAsia"/>
          <w:iCs/>
          <w:szCs w:val="20"/>
          <w:lang w:val="en-GB" w:eastAsia="zh-CN"/>
        </w:rPr>
        <w:t xml:space="preserve"> with low</w:t>
      </w:r>
      <w:r w:rsidR="0047715A" w:rsidRPr="00884D4D">
        <w:rPr>
          <w:rFonts w:eastAsiaTheme="minorEastAsia"/>
          <w:iCs/>
          <w:szCs w:val="20"/>
          <w:lang w:val="en-GB" w:eastAsia="zh-CN"/>
        </w:rPr>
        <w:t>er</w:t>
      </w:r>
      <w:r w:rsidR="007E786F" w:rsidRPr="00884D4D">
        <w:rPr>
          <w:rFonts w:eastAsiaTheme="minorEastAsia"/>
          <w:iCs/>
          <w:szCs w:val="20"/>
          <w:lang w:val="en-GB" w:eastAsia="zh-CN"/>
        </w:rPr>
        <w:t xml:space="preserve"> PRACH repetition number </w:t>
      </w:r>
      <w:r w:rsidR="00D223FB" w:rsidRPr="00884D4D">
        <w:rPr>
          <w:rFonts w:eastAsiaTheme="minorEastAsia"/>
          <w:iCs/>
          <w:szCs w:val="20"/>
          <w:lang w:val="en-GB" w:eastAsia="zh-CN"/>
        </w:rPr>
        <w:t>have failed for several times</w:t>
      </w:r>
      <w:r w:rsidR="00A52AC4" w:rsidRPr="00884D4D">
        <w:rPr>
          <w:rFonts w:eastAsiaTheme="minorEastAsia"/>
          <w:iCs/>
          <w:szCs w:val="20"/>
          <w:lang w:val="en-GB" w:eastAsia="zh-CN"/>
        </w:rPr>
        <w:t xml:space="preserve"> or</w:t>
      </w:r>
      <w:r w:rsidR="00A52AC4" w:rsidRPr="00577D50">
        <w:rPr>
          <w:rFonts w:eastAsiaTheme="minorEastAsia"/>
          <w:iCs/>
          <w:szCs w:val="20"/>
          <w:lang w:val="en-GB" w:eastAsia="zh-CN"/>
        </w:rPr>
        <w:t xml:space="preserve"> maximum transmit power has been reached after power ramping</w:t>
      </w:r>
      <w:r w:rsidR="007E786F" w:rsidRPr="002A5B07">
        <w:rPr>
          <w:rFonts w:eastAsiaTheme="minorEastAsia"/>
          <w:iCs/>
          <w:szCs w:val="20"/>
          <w:lang w:val="en-GB" w:eastAsia="zh-CN"/>
        </w:rPr>
        <w:t>.</w:t>
      </w:r>
    </w:p>
    <w:p w14:paraId="29561B80" w14:textId="6C454BD9" w:rsidR="00622BE9" w:rsidRPr="00884D4D" w:rsidRDefault="009152E1" w:rsidP="00722C37">
      <w:pPr>
        <w:overflowPunct w:val="0"/>
        <w:autoSpaceDE w:val="0"/>
        <w:autoSpaceDN w:val="0"/>
        <w:adjustRightInd w:val="0"/>
        <w:spacing w:beforeLines="0" w:before="0" w:after="0" w:line="259" w:lineRule="auto"/>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sidR="00393444" w:rsidRPr="00884D4D">
        <w:rPr>
          <w:rFonts w:eastAsiaTheme="minorEastAsia"/>
          <w:b/>
          <w:i/>
          <w:iCs/>
          <w:szCs w:val="20"/>
          <w:lang w:val="en-GB" w:eastAsia="zh-CN"/>
        </w:rPr>
        <w:t>5</w:t>
      </w:r>
      <w:r w:rsidRPr="00884D4D">
        <w:rPr>
          <w:rFonts w:eastAsiaTheme="minorEastAsia"/>
          <w:b/>
          <w:i/>
          <w:iCs/>
          <w:szCs w:val="20"/>
          <w:lang w:val="en-GB" w:eastAsia="zh-CN"/>
        </w:rPr>
        <w:t>:</w:t>
      </w:r>
    </w:p>
    <w:p w14:paraId="000B6155" w14:textId="7D46EAC3" w:rsidR="00622BE9" w:rsidRPr="00884D4D" w:rsidRDefault="00CD62E9" w:rsidP="00A30A51">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884D4D">
        <w:rPr>
          <w:rFonts w:ascii="Times New Roman" w:eastAsiaTheme="minorEastAsia" w:hAnsi="Times New Roman" w:cs="Times New Roman"/>
          <w:b/>
          <w:i/>
          <w:iCs/>
          <w:szCs w:val="20"/>
          <w:lang w:val="en-GB"/>
        </w:rPr>
        <w:t xml:space="preserve">The random access procedure with PRACH repetition could be triggered </w:t>
      </w:r>
      <w:r w:rsidR="002358FC" w:rsidRPr="00884D4D">
        <w:rPr>
          <w:rFonts w:ascii="Times New Roman" w:eastAsiaTheme="minorEastAsia" w:hAnsi="Times New Roman" w:cs="Times New Roman"/>
          <w:b/>
          <w:i/>
          <w:iCs/>
          <w:szCs w:val="20"/>
          <w:lang w:val="en-GB"/>
        </w:rPr>
        <w:t xml:space="preserve">at least </w:t>
      </w:r>
      <w:r w:rsidRPr="00884D4D">
        <w:rPr>
          <w:rFonts w:ascii="Times New Roman" w:eastAsiaTheme="minorEastAsia" w:hAnsi="Times New Roman" w:cs="Times New Roman"/>
          <w:b/>
          <w:i/>
          <w:iCs/>
          <w:szCs w:val="20"/>
          <w:lang w:val="en-GB"/>
        </w:rPr>
        <w:t xml:space="preserve">under the </w:t>
      </w:r>
      <w:r w:rsidR="002358FC" w:rsidRPr="00884D4D">
        <w:rPr>
          <w:rFonts w:ascii="Times New Roman" w:eastAsiaTheme="minorEastAsia" w:hAnsi="Times New Roman" w:cs="Times New Roman"/>
          <w:b/>
          <w:i/>
          <w:iCs/>
          <w:szCs w:val="20"/>
          <w:lang w:val="en-GB"/>
        </w:rPr>
        <w:t xml:space="preserve">following </w:t>
      </w:r>
      <w:r w:rsidRPr="00884D4D">
        <w:rPr>
          <w:rFonts w:ascii="Times New Roman" w:eastAsiaTheme="minorEastAsia" w:hAnsi="Times New Roman" w:cs="Times New Roman"/>
          <w:b/>
          <w:i/>
          <w:iCs/>
          <w:szCs w:val="20"/>
          <w:lang w:val="en-GB"/>
        </w:rPr>
        <w:t>conditions:</w:t>
      </w:r>
    </w:p>
    <w:p w14:paraId="3D4F0236" w14:textId="6B1046C9" w:rsidR="00622BE9" w:rsidRPr="00577D50" w:rsidRDefault="00CD62E9" w:rsidP="00A30A51">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884D4D">
        <w:rPr>
          <w:rFonts w:ascii="Times New Roman" w:eastAsiaTheme="minorEastAsia" w:hAnsi="Times New Roman" w:cs="Times New Roman"/>
          <w:b/>
          <w:i/>
          <w:iCs/>
          <w:szCs w:val="20"/>
          <w:lang w:val="en-GB"/>
        </w:rPr>
        <w:t xml:space="preserve">RSRP of the downlink pathloss reference is below a </w:t>
      </w:r>
      <w:r w:rsidRPr="009E6315">
        <w:rPr>
          <w:rFonts w:ascii="Times New Roman" w:eastAsiaTheme="minorEastAsia" w:hAnsi="Times New Roman" w:cs="Times New Roman"/>
          <w:b/>
          <w:i/>
          <w:iCs/>
          <w:lang w:val="en-GB"/>
        </w:rPr>
        <w:t>configure</w:t>
      </w:r>
      <w:r w:rsidR="00E44E76" w:rsidRPr="009E6315">
        <w:rPr>
          <w:rFonts w:ascii="Times New Roman" w:eastAsiaTheme="minorEastAsia" w:hAnsi="Times New Roman" w:cs="Times New Roman"/>
          <w:b/>
          <w:i/>
          <w:iCs/>
          <w:lang w:val="en-GB"/>
        </w:rPr>
        <w:t>d</w:t>
      </w:r>
      <w:r w:rsidRPr="00577D50">
        <w:rPr>
          <w:rFonts w:ascii="Times New Roman" w:eastAsiaTheme="minorEastAsia" w:hAnsi="Times New Roman" w:cs="Times New Roman"/>
          <w:b/>
          <w:i/>
          <w:iCs/>
          <w:szCs w:val="20"/>
          <w:lang w:val="en-GB"/>
        </w:rPr>
        <w:t xml:space="preserve"> threshold,</w:t>
      </w:r>
    </w:p>
    <w:p w14:paraId="4962635D" w14:textId="397BC037" w:rsidR="00CD62E9" w:rsidRPr="00884D4D" w:rsidRDefault="00BE21F4" w:rsidP="00A30A51">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2A5B07">
        <w:rPr>
          <w:rFonts w:ascii="Times New Roman" w:eastAsiaTheme="minorEastAsia" w:hAnsi="Times New Roman" w:cs="Times New Roman"/>
          <w:b/>
          <w:i/>
          <w:iCs/>
          <w:szCs w:val="20"/>
          <w:lang w:val="en-GB"/>
        </w:rPr>
        <w:t>R</w:t>
      </w:r>
      <w:r w:rsidR="007E786F" w:rsidRPr="002A5B07">
        <w:rPr>
          <w:rFonts w:ascii="Times New Roman" w:eastAsiaTheme="minorEastAsia" w:hAnsi="Times New Roman" w:cs="Times New Roman"/>
          <w:b/>
          <w:i/>
          <w:iCs/>
          <w:szCs w:val="20"/>
          <w:lang w:val="en-GB"/>
        </w:rPr>
        <w:t>andom access</w:t>
      </w:r>
      <w:r w:rsidRPr="00C91D30">
        <w:rPr>
          <w:rFonts w:ascii="Times New Roman" w:eastAsiaTheme="minorEastAsia" w:hAnsi="Times New Roman" w:cs="Times New Roman"/>
          <w:b/>
          <w:i/>
          <w:iCs/>
          <w:szCs w:val="20"/>
          <w:lang w:val="en-GB"/>
        </w:rPr>
        <w:t xml:space="preserve"> </w:t>
      </w:r>
      <w:r w:rsidRPr="00884D4D">
        <w:rPr>
          <w:rFonts w:ascii="Times New Roman" w:eastAsiaTheme="minorEastAsia" w:hAnsi="Times New Roman" w:cs="Times New Roman"/>
          <w:b/>
          <w:i/>
          <w:iCs/>
          <w:szCs w:val="20"/>
          <w:lang w:val="en-GB"/>
        </w:rPr>
        <w:t>attempts</w:t>
      </w:r>
      <w:r w:rsidR="007E786F" w:rsidRPr="00884D4D">
        <w:rPr>
          <w:rFonts w:ascii="Times New Roman" w:eastAsiaTheme="minorEastAsia" w:hAnsi="Times New Roman" w:cs="Times New Roman"/>
          <w:b/>
          <w:i/>
          <w:iCs/>
          <w:szCs w:val="20"/>
          <w:lang w:val="en-GB"/>
        </w:rPr>
        <w:t xml:space="preserve"> fail for </w:t>
      </w:r>
      <w:r w:rsidR="00E9766B" w:rsidRPr="00884D4D">
        <w:rPr>
          <w:rFonts w:ascii="Times New Roman" w:eastAsiaTheme="minorEastAsia" w:hAnsi="Times New Roman" w:cs="Times New Roman"/>
          <w:b/>
          <w:i/>
          <w:iCs/>
          <w:szCs w:val="20"/>
          <w:lang w:val="en-GB"/>
        </w:rPr>
        <w:t xml:space="preserve">a number of </w:t>
      </w:r>
      <w:r w:rsidR="00FB5356" w:rsidRPr="00884D4D">
        <w:rPr>
          <w:rFonts w:ascii="Times New Roman" w:eastAsiaTheme="minorEastAsia" w:hAnsi="Times New Roman" w:cs="Times New Roman"/>
          <w:b/>
          <w:i/>
          <w:iCs/>
          <w:szCs w:val="20"/>
          <w:lang w:val="en-GB"/>
        </w:rPr>
        <w:t>times</w:t>
      </w:r>
      <w:r w:rsidR="007E786F" w:rsidRPr="00884D4D">
        <w:rPr>
          <w:rFonts w:ascii="Times New Roman" w:eastAsiaTheme="minorEastAsia" w:hAnsi="Times New Roman" w:cs="Times New Roman"/>
          <w:b/>
          <w:i/>
          <w:iCs/>
          <w:szCs w:val="20"/>
          <w:lang w:val="en-GB"/>
        </w:rPr>
        <w:t>.</w:t>
      </w:r>
    </w:p>
    <w:p w14:paraId="58A6086A" w14:textId="7AC0DCA8" w:rsidR="00A52AC4" w:rsidRPr="00577D50" w:rsidRDefault="00A52AC4" w:rsidP="00A52AC4">
      <w:pPr>
        <w:overflowPunct w:val="0"/>
        <w:autoSpaceDE w:val="0"/>
        <w:autoSpaceDN w:val="0"/>
        <w:adjustRightInd w:val="0"/>
        <w:spacing w:beforeLines="0" w:before="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6: </w:t>
      </w:r>
    </w:p>
    <w:p w14:paraId="53DE1C4E" w14:textId="505CD7A4" w:rsidR="00A52AC4" w:rsidRPr="009E6315" w:rsidRDefault="00AA265A" w:rsidP="009E6315">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lastRenderedPageBreak/>
        <w:t xml:space="preserve">The number of PRACH repetition could be determined based on multiple thresholds corresponding to different repetition numbers, or increased after </w:t>
      </w:r>
      <w:r w:rsidR="00BE517A" w:rsidRPr="009E6315">
        <w:rPr>
          <w:rFonts w:ascii="Times New Roman" w:eastAsiaTheme="minorEastAsia" w:hAnsi="Times New Roman" w:cs="Times New Roman"/>
          <w:b/>
          <w:i/>
          <w:iCs/>
          <w:szCs w:val="20"/>
          <w:lang w:val="en-GB"/>
        </w:rPr>
        <w:t>a number of failed random access attempts or when maximum transmit power has been reached after power ramping.</w:t>
      </w:r>
    </w:p>
    <w:p w14:paraId="1853558D" w14:textId="3DB27F19" w:rsidR="00393444" w:rsidRPr="00BD3789" w:rsidRDefault="00393444" w:rsidP="009E6315">
      <w:pPr>
        <w:pStyle w:val="30"/>
        <w:rPr>
          <w:lang w:val="en-GB"/>
        </w:rPr>
      </w:pPr>
      <w:r w:rsidRPr="00BD3789">
        <w:rPr>
          <w:lang w:val="en-GB"/>
        </w:rPr>
        <w:t>PRACH resource configuration</w:t>
      </w:r>
    </w:p>
    <w:p w14:paraId="158D134D" w14:textId="4812676B" w:rsidR="0073378B" w:rsidRDefault="0073378B" w:rsidP="00A30A51">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In RAN1 #111 meeting, following agreement has been made on the PRACH resource configuration for PRACH repetitions.</w:t>
      </w:r>
    </w:p>
    <w:tbl>
      <w:tblPr>
        <w:tblStyle w:val="af6"/>
        <w:tblW w:w="0" w:type="auto"/>
        <w:tblLook w:val="04A0" w:firstRow="1" w:lastRow="0" w:firstColumn="1" w:lastColumn="0" w:noHBand="0" w:noVBand="1"/>
      </w:tblPr>
      <w:tblGrid>
        <w:gridCol w:w="9631"/>
      </w:tblGrid>
      <w:tr w:rsidR="0073378B" w:rsidRPr="00123165" w14:paraId="36BA9F57" w14:textId="77777777" w:rsidTr="0073378B">
        <w:tc>
          <w:tcPr>
            <w:tcW w:w="9631" w:type="dxa"/>
          </w:tcPr>
          <w:p w14:paraId="048E2946" w14:textId="77777777" w:rsidR="00EC22B7" w:rsidRPr="00EC22B7" w:rsidRDefault="00EC22B7" w:rsidP="00B717E3">
            <w:pPr>
              <w:spacing w:beforeLines="0" w:before="0" w:after="0"/>
              <w:jc w:val="left"/>
              <w:rPr>
                <w:rFonts w:eastAsia="宋体"/>
                <w:b/>
                <w:bCs/>
                <w:szCs w:val="20"/>
                <w:highlight w:val="green"/>
                <w:lang w:eastAsia="zh-CN"/>
              </w:rPr>
            </w:pPr>
            <w:r w:rsidRPr="00EC22B7">
              <w:rPr>
                <w:rFonts w:eastAsia="宋体"/>
                <w:b/>
                <w:bCs/>
                <w:szCs w:val="20"/>
                <w:highlight w:val="green"/>
                <w:lang w:eastAsia="zh-CN"/>
              </w:rPr>
              <w:t>Agreement</w:t>
            </w:r>
          </w:p>
          <w:p w14:paraId="5CD21B4D" w14:textId="77777777" w:rsidR="00EC22B7" w:rsidRPr="00EC22B7" w:rsidRDefault="00EC22B7" w:rsidP="00B717E3">
            <w:pPr>
              <w:spacing w:beforeLines="0" w:before="0" w:after="0"/>
              <w:jc w:val="left"/>
              <w:rPr>
                <w:rFonts w:eastAsia="宋体"/>
                <w:bCs/>
                <w:szCs w:val="20"/>
              </w:rPr>
            </w:pPr>
            <w:r w:rsidRPr="00EC22B7">
              <w:rPr>
                <w:rFonts w:eastAsia="宋体"/>
                <w:bCs/>
                <w:szCs w:val="20"/>
              </w:rPr>
              <w:t>For multiple PRACH transmissions with same Tx beam, to differentiate the multiple PRACH transmissions with single PRACH transmission, consider one or multiple of the following options.</w:t>
            </w:r>
          </w:p>
          <w:p w14:paraId="036E2DA5" w14:textId="77777777" w:rsidR="00EC22B7" w:rsidRPr="00EC22B7" w:rsidRDefault="00EC22B7" w:rsidP="00B717E3">
            <w:pPr>
              <w:widowControl w:val="0"/>
              <w:numPr>
                <w:ilvl w:val="0"/>
                <w:numId w:val="54"/>
              </w:numPr>
              <w:tabs>
                <w:tab w:val="left" w:pos="426"/>
              </w:tabs>
              <w:spacing w:beforeLines="0" w:before="0" w:after="0" w:line="259" w:lineRule="auto"/>
              <w:jc w:val="left"/>
              <w:rPr>
                <w:szCs w:val="20"/>
                <w:lang w:val="en-GB" w:eastAsia="zh-CN"/>
              </w:rPr>
            </w:pPr>
            <w:r w:rsidRPr="00EC22B7">
              <w:rPr>
                <w:b/>
                <w:bCs/>
                <w:szCs w:val="20"/>
                <w:lang w:val="en-GB" w:eastAsia="zh-CN"/>
              </w:rPr>
              <w:t>Option 1</w:t>
            </w:r>
            <w:r w:rsidRPr="00EC22B7">
              <w:rPr>
                <w:szCs w:val="20"/>
                <w:lang w:val="en-GB" w:eastAsia="zh-CN"/>
              </w:rPr>
              <w:t>: Multiple PRACH are transmitted with separate preamble on shared ROs.</w:t>
            </w:r>
          </w:p>
          <w:p w14:paraId="34D9D029" w14:textId="77777777" w:rsidR="00EC22B7" w:rsidRPr="00EC22B7" w:rsidRDefault="00EC22B7" w:rsidP="00B717E3">
            <w:pPr>
              <w:widowControl w:val="0"/>
              <w:numPr>
                <w:ilvl w:val="0"/>
                <w:numId w:val="54"/>
              </w:numPr>
              <w:tabs>
                <w:tab w:val="left" w:pos="426"/>
              </w:tabs>
              <w:spacing w:beforeLines="0" w:before="0" w:after="0" w:line="259" w:lineRule="auto"/>
              <w:jc w:val="left"/>
              <w:rPr>
                <w:b/>
                <w:bCs/>
                <w:kern w:val="2"/>
                <w:szCs w:val="20"/>
                <w:lang w:eastAsia="zh-CN"/>
              </w:rPr>
            </w:pPr>
            <w:r w:rsidRPr="00EC22B7">
              <w:rPr>
                <w:b/>
                <w:bCs/>
                <w:szCs w:val="20"/>
                <w:lang w:val="en-GB" w:eastAsia="zh-CN"/>
              </w:rPr>
              <w:t>Option 2</w:t>
            </w:r>
            <w:r w:rsidRPr="00EC22B7">
              <w:rPr>
                <w:szCs w:val="20"/>
                <w:lang w:val="en-GB" w:eastAsia="zh-CN"/>
              </w:rPr>
              <w:t>: Multiple PRACH are transmitted on separate ROs.</w:t>
            </w:r>
          </w:p>
          <w:p w14:paraId="231377BC" w14:textId="77777777" w:rsidR="00EC22B7" w:rsidRPr="00EC22B7" w:rsidRDefault="00EC22B7" w:rsidP="00B717E3">
            <w:pPr>
              <w:widowControl w:val="0"/>
              <w:numPr>
                <w:ilvl w:val="0"/>
                <w:numId w:val="54"/>
              </w:numPr>
              <w:tabs>
                <w:tab w:val="left" w:pos="426"/>
              </w:tabs>
              <w:spacing w:beforeLines="0" w:before="0" w:after="0" w:line="259" w:lineRule="auto"/>
              <w:jc w:val="left"/>
              <w:rPr>
                <w:b/>
                <w:bCs/>
                <w:kern w:val="2"/>
                <w:szCs w:val="20"/>
                <w:lang w:eastAsia="zh-CN"/>
              </w:rPr>
            </w:pPr>
            <w:r w:rsidRPr="00EC22B7">
              <w:rPr>
                <w:b/>
                <w:bCs/>
                <w:szCs w:val="20"/>
                <w:lang w:val="en-GB" w:eastAsia="zh-CN"/>
              </w:rPr>
              <w:t>Option 3:</w:t>
            </w:r>
            <w:r w:rsidRPr="00EC22B7">
              <w:rPr>
                <w:b/>
                <w:bCs/>
                <w:kern w:val="2"/>
                <w:szCs w:val="20"/>
                <w:lang w:eastAsia="zh-CN"/>
              </w:rPr>
              <w:t xml:space="preserve"> </w:t>
            </w:r>
            <w:r w:rsidRPr="00EC22B7">
              <w:rPr>
                <w:szCs w:val="20"/>
                <w:lang w:val="en-GB" w:eastAsia="zh-CN"/>
              </w:rPr>
              <w:t>Partial of multiple PRACHs are transmitted with separate preamble on shared ROs, while the other multiple PRACHs are transmitted on separate ROs.</w:t>
            </w:r>
          </w:p>
          <w:p w14:paraId="3CE51BAC" w14:textId="77777777" w:rsidR="00EC22B7" w:rsidRPr="00EC22B7" w:rsidRDefault="00EC22B7" w:rsidP="00B717E3">
            <w:pPr>
              <w:widowControl w:val="0"/>
              <w:numPr>
                <w:ilvl w:val="0"/>
                <w:numId w:val="54"/>
              </w:numPr>
              <w:tabs>
                <w:tab w:val="left" w:pos="426"/>
              </w:tabs>
              <w:spacing w:beforeLines="0" w:before="0" w:after="0" w:line="259" w:lineRule="auto"/>
              <w:jc w:val="left"/>
              <w:rPr>
                <w:szCs w:val="20"/>
                <w:lang w:val="en-GB" w:eastAsia="zh-CN"/>
              </w:rPr>
            </w:pPr>
            <w:r w:rsidRPr="00EC22B7">
              <w:rPr>
                <w:szCs w:val="20"/>
                <w:lang w:val="en-GB" w:eastAsia="zh-CN"/>
              </w:rPr>
              <w:t>Other options are not precluded.</w:t>
            </w:r>
          </w:p>
          <w:p w14:paraId="71F7490E" w14:textId="78394199" w:rsidR="0073378B" w:rsidRPr="00123165" w:rsidRDefault="00EC22B7" w:rsidP="00B717E3">
            <w:pPr>
              <w:numPr>
                <w:ilvl w:val="0"/>
                <w:numId w:val="54"/>
              </w:numPr>
              <w:autoSpaceDE w:val="0"/>
              <w:autoSpaceDN w:val="0"/>
              <w:adjustRightInd w:val="0"/>
              <w:snapToGrid w:val="0"/>
              <w:spacing w:beforeLines="0" w:before="0" w:after="0" w:line="259" w:lineRule="auto"/>
              <w:jc w:val="left"/>
              <w:rPr>
                <w:rFonts w:eastAsia="Batang"/>
                <w:b/>
                <w:bCs/>
                <w:szCs w:val="20"/>
                <w:lang w:val="en-GB" w:eastAsia="x-none"/>
              </w:rPr>
            </w:pPr>
            <w:r w:rsidRPr="00EC22B7">
              <w:rPr>
                <w:rFonts w:eastAsia="Batang"/>
                <w:szCs w:val="20"/>
                <w:lang w:val="en-GB" w:eastAsia="zh-CN"/>
              </w:rPr>
              <w:t xml:space="preserve">Note: Shared or separate RO/preamble means that the RO/preamble is shared or separated with single PRACH transmission. </w:t>
            </w:r>
          </w:p>
        </w:tc>
      </w:tr>
    </w:tbl>
    <w:p w14:paraId="337C5831" w14:textId="1F0B996C" w:rsidR="0032224D" w:rsidRPr="007F11A1" w:rsidRDefault="00204916"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7F11A1">
        <w:rPr>
          <w:rFonts w:eastAsiaTheme="minorEastAsia"/>
          <w:szCs w:val="20"/>
          <w:lang w:val="en-GB" w:eastAsia="zh-CN"/>
        </w:rPr>
        <w:t>A part of PRACH resources, i.e. RO and preamble resources, need to be configured for PRACH repetition</w:t>
      </w:r>
      <w:r w:rsidR="007520CF" w:rsidRPr="007F11A1">
        <w:rPr>
          <w:rFonts w:eastAsiaTheme="minorEastAsia"/>
          <w:szCs w:val="20"/>
          <w:lang w:val="en-GB" w:eastAsia="zh-CN"/>
        </w:rPr>
        <w:t xml:space="preserve"> to distinguish PRACH repetition</w:t>
      </w:r>
      <w:r w:rsidR="00C862A8" w:rsidRPr="007F11A1">
        <w:rPr>
          <w:rFonts w:eastAsiaTheme="minorEastAsia"/>
          <w:szCs w:val="20"/>
          <w:lang w:val="en-GB" w:eastAsia="zh-CN"/>
        </w:rPr>
        <w:t xml:space="preserve"> from other PRACH types</w:t>
      </w:r>
      <w:r w:rsidRPr="007F11A1">
        <w:rPr>
          <w:rFonts w:eastAsiaTheme="minorEastAsia"/>
          <w:szCs w:val="20"/>
          <w:lang w:val="en-GB" w:eastAsia="zh-CN"/>
        </w:rPr>
        <w:t>.</w:t>
      </w:r>
    </w:p>
    <w:p w14:paraId="3605BDB2" w14:textId="1976C065" w:rsidR="00602132" w:rsidRPr="007F11A1" w:rsidRDefault="00DB66F6" w:rsidP="00A30A51">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 xml:space="preserve">In option 1, </w:t>
      </w:r>
      <w:r w:rsidR="002F5003">
        <w:rPr>
          <w:rFonts w:eastAsiaTheme="minorEastAsia"/>
          <w:szCs w:val="20"/>
          <w:lang w:val="en-GB" w:eastAsia="zh-CN"/>
        </w:rPr>
        <w:t xml:space="preserve">ROs are shared, and only legacy PRACH configuration table will be used for RO configuration. </w:t>
      </w:r>
      <w:r w:rsidR="00826C24" w:rsidRPr="007F11A1">
        <w:rPr>
          <w:rFonts w:eastAsiaTheme="minorEastAsia"/>
          <w:szCs w:val="20"/>
          <w:lang w:val="en-GB" w:eastAsia="zh-CN"/>
        </w:rPr>
        <w:t xml:space="preserve">RO resources </w:t>
      </w:r>
      <w:r w:rsidR="00CF3F79" w:rsidRPr="007F11A1">
        <w:rPr>
          <w:rFonts w:eastAsiaTheme="minorEastAsia"/>
          <w:iCs/>
          <w:szCs w:val="20"/>
          <w:lang w:val="en-GB" w:eastAsia="zh-CN"/>
        </w:rPr>
        <w:t xml:space="preserve">are </w:t>
      </w:r>
      <w:r w:rsidR="00826C24" w:rsidRPr="007F11A1">
        <w:rPr>
          <w:rFonts w:eastAsiaTheme="minorEastAsia"/>
          <w:szCs w:val="20"/>
          <w:lang w:val="en-GB" w:eastAsia="zh-CN"/>
        </w:rPr>
        <w:t>associate</w:t>
      </w:r>
      <w:r w:rsidR="00CF3F79" w:rsidRPr="007F11A1">
        <w:rPr>
          <w:rFonts w:eastAsiaTheme="minorEastAsia"/>
          <w:iCs/>
          <w:szCs w:val="20"/>
          <w:lang w:val="en-GB" w:eastAsia="zh-CN"/>
        </w:rPr>
        <w:t>d</w:t>
      </w:r>
      <w:r w:rsidR="00826C24" w:rsidRPr="007F11A1">
        <w:rPr>
          <w:rFonts w:eastAsiaTheme="minorEastAsia"/>
          <w:szCs w:val="20"/>
          <w:lang w:val="en-GB" w:eastAsia="zh-CN"/>
        </w:rPr>
        <w:t xml:space="preserve"> with different SSBs</w:t>
      </w:r>
      <w:r w:rsidR="003B670B" w:rsidRPr="007F11A1">
        <w:rPr>
          <w:rFonts w:eastAsiaTheme="minorEastAsia"/>
          <w:szCs w:val="20"/>
          <w:lang w:val="en-GB" w:eastAsia="zh-CN"/>
        </w:rPr>
        <w:t xml:space="preserve"> within an association period</w:t>
      </w:r>
      <w:r w:rsidR="00826C24" w:rsidRPr="007F11A1">
        <w:rPr>
          <w:rFonts w:eastAsiaTheme="minorEastAsia"/>
          <w:szCs w:val="20"/>
          <w:lang w:val="en-GB" w:eastAsia="zh-CN"/>
        </w:rPr>
        <w:t xml:space="preserve"> in the increasing order of frequency domain firstly and then in the increasing order of time domain.</w:t>
      </w:r>
      <w:r w:rsidR="009D10F3" w:rsidRPr="007F11A1">
        <w:rPr>
          <w:rFonts w:eastAsiaTheme="minorEastAsia"/>
          <w:szCs w:val="20"/>
          <w:lang w:val="en-GB" w:eastAsia="zh-CN"/>
        </w:rPr>
        <w:t xml:space="preserve"> </w:t>
      </w:r>
      <w:r w:rsidR="00EC524C" w:rsidRPr="007F11A1">
        <w:rPr>
          <w:rFonts w:eastAsiaTheme="minorEastAsia"/>
          <w:szCs w:val="20"/>
          <w:lang w:val="en-GB" w:eastAsia="zh-CN"/>
        </w:rPr>
        <w:t xml:space="preserve">Considering that UEs in the poor coverage </w:t>
      </w:r>
      <w:r w:rsidR="00AE2219" w:rsidRPr="007F11A1">
        <w:rPr>
          <w:rFonts w:eastAsiaTheme="minorEastAsia"/>
          <w:szCs w:val="20"/>
          <w:lang w:val="en-GB" w:eastAsia="zh-CN"/>
        </w:rPr>
        <w:t>are</w:t>
      </w:r>
      <w:r w:rsidR="00EC524C" w:rsidRPr="007F11A1">
        <w:rPr>
          <w:rFonts w:eastAsiaTheme="minorEastAsia"/>
          <w:szCs w:val="20"/>
          <w:lang w:val="en-GB" w:eastAsia="zh-CN"/>
        </w:rPr>
        <w:t xml:space="preserve"> a small portion of the total users in the cell, t</w:t>
      </w:r>
      <w:r w:rsidR="007520CF" w:rsidRPr="007F11A1">
        <w:rPr>
          <w:rFonts w:eastAsiaTheme="minorEastAsia"/>
          <w:szCs w:val="20"/>
          <w:lang w:val="en-GB" w:eastAsia="zh-CN"/>
        </w:rPr>
        <w:t>he RO resources of PRACH repetition</w:t>
      </w:r>
      <w:r w:rsidR="00CF3F79" w:rsidRPr="007F11A1">
        <w:rPr>
          <w:rFonts w:eastAsiaTheme="minorEastAsia"/>
          <w:iCs/>
          <w:szCs w:val="20"/>
          <w:lang w:val="en-GB" w:eastAsia="zh-CN"/>
        </w:rPr>
        <w:t>s</w:t>
      </w:r>
      <w:r w:rsidR="007520CF" w:rsidRPr="007F11A1">
        <w:rPr>
          <w:rFonts w:eastAsiaTheme="minorEastAsia"/>
          <w:szCs w:val="20"/>
          <w:lang w:val="en-GB" w:eastAsia="zh-CN"/>
        </w:rPr>
        <w:t xml:space="preserve"> could reuse SSB-RO association results for legacy RACH procedure, and a </w:t>
      </w:r>
      <w:r w:rsidR="00CF3F79" w:rsidRPr="007F11A1">
        <w:rPr>
          <w:rFonts w:eastAsiaTheme="minorEastAsia"/>
          <w:iCs/>
          <w:szCs w:val="20"/>
          <w:lang w:val="en-GB" w:eastAsia="zh-CN"/>
        </w:rPr>
        <w:t>separate</w:t>
      </w:r>
      <w:r w:rsidR="00CF3F79" w:rsidRPr="007F11A1">
        <w:rPr>
          <w:rFonts w:eastAsiaTheme="minorEastAsia"/>
          <w:szCs w:val="20"/>
          <w:lang w:val="en-GB" w:eastAsia="zh-CN"/>
        </w:rPr>
        <w:t xml:space="preserve"> </w:t>
      </w:r>
      <w:r w:rsidR="007520CF" w:rsidRPr="007F11A1">
        <w:rPr>
          <w:rFonts w:eastAsiaTheme="minorEastAsia"/>
          <w:szCs w:val="20"/>
          <w:lang w:val="en-GB" w:eastAsia="zh-CN"/>
        </w:rPr>
        <w:t xml:space="preserve">preamble </w:t>
      </w:r>
      <w:r>
        <w:rPr>
          <w:rFonts w:eastAsiaTheme="minorEastAsia"/>
          <w:szCs w:val="20"/>
          <w:lang w:val="en-GB" w:eastAsia="zh-CN"/>
        </w:rPr>
        <w:t xml:space="preserve">group </w:t>
      </w:r>
      <w:r w:rsidR="007520CF" w:rsidRPr="007F11A1">
        <w:rPr>
          <w:rFonts w:eastAsiaTheme="minorEastAsia"/>
          <w:szCs w:val="20"/>
          <w:lang w:val="en-GB" w:eastAsia="zh-CN"/>
        </w:rPr>
        <w:t>in the shared ROs could be configured for PRACH repetition.</w:t>
      </w:r>
      <w:r w:rsidR="00C862A8" w:rsidRPr="007F11A1">
        <w:rPr>
          <w:rFonts w:eastAsiaTheme="minorEastAsia"/>
          <w:szCs w:val="20"/>
          <w:lang w:val="en-GB" w:eastAsia="zh-CN"/>
        </w:rPr>
        <w:t xml:space="preserve"> </w:t>
      </w:r>
      <w:r w:rsidR="00BE7EF7" w:rsidRPr="007F11A1">
        <w:rPr>
          <w:rFonts w:eastAsiaTheme="minorEastAsia"/>
          <w:iCs/>
          <w:szCs w:val="20"/>
          <w:lang w:val="en-GB" w:eastAsia="zh-CN"/>
        </w:rPr>
        <w:t>However,</w:t>
      </w:r>
      <w:r w:rsidR="00526FC4" w:rsidRPr="007F11A1">
        <w:rPr>
          <w:rFonts w:eastAsiaTheme="minorEastAsia"/>
          <w:iCs/>
          <w:szCs w:val="20"/>
          <w:lang w:val="en-GB" w:eastAsia="zh-CN"/>
        </w:rPr>
        <w:t xml:space="preserve"> this means the selected ROs for a set of PRACH repetitions would depend on the PRACH configuration period which is too large with respect to the RAR window length which can be up to 10ms or just 1 </w:t>
      </w:r>
      <w:r w:rsidR="00AF4114">
        <w:rPr>
          <w:rFonts w:eastAsiaTheme="minorEastAsia" w:hint="eastAsia"/>
          <w:iCs/>
          <w:szCs w:val="20"/>
          <w:lang w:val="en-GB" w:eastAsia="zh-CN"/>
        </w:rPr>
        <w:t>slot</w:t>
      </w:r>
      <w:r w:rsidR="00AF4114">
        <w:rPr>
          <w:rFonts w:eastAsiaTheme="minorEastAsia"/>
          <w:iCs/>
          <w:szCs w:val="20"/>
          <w:lang w:val="en-GB" w:eastAsia="zh-CN"/>
        </w:rPr>
        <w:t xml:space="preserve"> </w:t>
      </w:r>
      <w:r w:rsidR="00526FC4" w:rsidRPr="007F11A1">
        <w:rPr>
          <w:rFonts w:eastAsiaTheme="minorEastAsia"/>
          <w:iCs/>
          <w:szCs w:val="20"/>
          <w:lang w:val="en-GB" w:eastAsia="zh-CN"/>
        </w:rPr>
        <w:t>in minimum.</w:t>
      </w:r>
      <w:r w:rsidR="00D57A43" w:rsidRPr="007F11A1">
        <w:rPr>
          <w:rFonts w:eastAsiaTheme="minorEastAsia"/>
          <w:iCs/>
          <w:szCs w:val="20"/>
          <w:lang w:val="en-GB" w:eastAsia="zh-CN"/>
        </w:rPr>
        <w:t xml:space="preserve"> Therefore, sharing ROs</w:t>
      </w:r>
      <w:r w:rsidR="00EC524C" w:rsidRPr="007F11A1">
        <w:rPr>
          <w:rFonts w:eastAsiaTheme="minorEastAsia"/>
          <w:iCs/>
          <w:szCs w:val="20"/>
          <w:lang w:val="en-GB" w:eastAsia="zh-CN"/>
        </w:rPr>
        <w:t xml:space="preserve"> with separate preambles</w:t>
      </w:r>
      <w:r w:rsidR="00D57A43" w:rsidRPr="007F11A1">
        <w:rPr>
          <w:rFonts w:eastAsiaTheme="minorEastAsia"/>
          <w:iCs/>
          <w:szCs w:val="20"/>
          <w:lang w:val="en-GB" w:eastAsia="zh-CN"/>
        </w:rPr>
        <w:t xml:space="preserve"> for all PRACH repetitions</w:t>
      </w:r>
      <w:r w:rsidR="006302A6">
        <w:rPr>
          <w:rFonts w:eastAsiaTheme="minorEastAsia"/>
          <w:iCs/>
          <w:szCs w:val="20"/>
          <w:lang w:val="en-GB" w:eastAsia="zh-CN"/>
        </w:rPr>
        <w:t>, i.e. option 1,</w:t>
      </w:r>
      <w:r w:rsidR="00D57A43" w:rsidRPr="007F11A1">
        <w:rPr>
          <w:rFonts w:eastAsiaTheme="minorEastAsia"/>
          <w:iCs/>
          <w:szCs w:val="20"/>
          <w:lang w:val="en-GB" w:eastAsia="zh-CN"/>
        </w:rPr>
        <w:t xml:space="preserve"> is not preferred.</w:t>
      </w:r>
    </w:p>
    <w:p w14:paraId="42AA2153" w14:textId="27458845" w:rsidR="007A7725" w:rsidRDefault="00272FD5" w:rsidP="00A30A51">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iCs/>
          <w:szCs w:val="20"/>
          <w:lang w:val="en-GB" w:eastAsia="zh-CN"/>
        </w:rPr>
        <w:t>S</w:t>
      </w:r>
      <w:r w:rsidR="00FB5142" w:rsidRPr="007F11A1">
        <w:rPr>
          <w:rFonts w:eastAsiaTheme="minorEastAsia"/>
          <w:iCs/>
          <w:szCs w:val="20"/>
          <w:lang w:val="en-GB" w:eastAsia="zh-CN"/>
        </w:rPr>
        <w:t>eparate</w:t>
      </w:r>
      <w:r w:rsidR="00FB5142" w:rsidRPr="007F11A1">
        <w:rPr>
          <w:rFonts w:eastAsiaTheme="minorEastAsia"/>
          <w:szCs w:val="20"/>
          <w:lang w:val="en-GB" w:eastAsia="zh-CN"/>
        </w:rPr>
        <w:t xml:space="preserve"> </w:t>
      </w:r>
      <w:r w:rsidR="008D1760" w:rsidRPr="007F11A1">
        <w:rPr>
          <w:rFonts w:eastAsiaTheme="minorEastAsia"/>
          <w:szCs w:val="20"/>
          <w:lang w:val="en-GB" w:eastAsia="zh-CN"/>
        </w:rPr>
        <w:t xml:space="preserve">RO resources </w:t>
      </w:r>
      <w:r w:rsidRPr="007F11A1">
        <w:rPr>
          <w:rFonts w:eastAsiaTheme="minorEastAsia"/>
          <w:iCs/>
          <w:szCs w:val="20"/>
          <w:lang w:val="en-GB" w:eastAsia="zh-CN"/>
        </w:rPr>
        <w:t>should</w:t>
      </w:r>
      <w:r w:rsidRPr="007F11A1">
        <w:rPr>
          <w:rFonts w:eastAsiaTheme="minorEastAsia"/>
          <w:szCs w:val="20"/>
          <w:lang w:val="en-GB" w:eastAsia="zh-CN"/>
        </w:rPr>
        <w:t xml:space="preserve"> </w:t>
      </w:r>
      <w:r w:rsidR="008D1760" w:rsidRPr="007F11A1">
        <w:rPr>
          <w:rFonts w:eastAsiaTheme="minorEastAsia"/>
          <w:szCs w:val="20"/>
          <w:lang w:val="en-GB" w:eastAsia="zh-CN"/>
        </w:rPr>
        <w:t xml:space="preserve">be configured for </w:t>
      </w:r>
      <w:r w:rsidRPr="007F11A1">
        <w:rPr>
          <w:rFonts w:eastAsiaTheme="minorEastAsia"/>
          <w:iCs/>
          <w:szCs w:val="20"/>
          <w:lang w:val="en-GB" w:eastAsia="zh-CN"/>
        </w:rPr>
        <w:t xml:space="preserve">the </w:t>
      </w:r>
      <w:r w:rsidR="008D1760" w:rsidRPr="007F11A1">
        <w:rPr>
          <w:rFonts w:eastAsiaTheme="minorEastAsia"/>
          <w:szCs w:val="20"/>
          <w:lang w:val="en-GB" w:eastAsia="zh-CN"/>
        </w:rPr>
        <w:t>PRACH repetition</w:t>
      </w:r>
      <w:r w:rsidR="00854EEF" w:rsidRPr="007F11A1">
        <w:rPr>
          <w:rFonts w:eastAsiaTheme="minorEastAsia"/>
          <w:iCs/>
          <w:szCs w:val="20"/>
          <w:lang w:val="en-GB" w:eastAsia="zh-CN"/>
        </w:rPr>
        <w:t>s</w:t>
      </w:r>
      <w:r w:rsidR="00CC6AE6" w:rsidRPr="007F11A1">
        <w:rPr>
          <w:rFonts w:eastAsiaTheme="minorEastAsia"/>
          <w:szCs w:val="20"/>
          <w:lang w:val="en-GB" w:eastAsia="zh-CN"/>
        </w:rPr>
        <w:t xml:space="preserve">, to decrease the </w:t>
      </w:r>
      <w:r w:rsidR="00FF2728" w:rsidRPr="007F11A1">
        <w:rPr>
          <w:rFonts w:eastAsiaTheme="minorEastAsia"/>
          <w:iCs/>
          <w:szCs w:val="20"/>
          <w:lang w:val="en-GB" w:eastAsia="zh-CN"/>
        </w:rPr>
        <w:t>transmission latency</w:t>
      </w:r>
      <w:r w:rsidR="00CC6AE6" w:rsidRPr="007F11A1">
        <w:rPr>
          <w:rFonts w:eastAsiaTheme="minorEastAsia"/>
          <w:szCs w:val="20"/>
          <w:lang w:val="en-GB" w:eastAsia="zh-CN"/>
        </w:rPr>
        <w:t xml:space="preserve"> of PRACH repetition</w:t>
      </w:r>
      <w:r w:rsidR="002B2344" w:rsidRPr="007F11A1">
        <w:rPr>
          <w:rFonts w:eastAsiaTheme="minorEastAsia"/>
          <w:iCs/>
          <w:szCs w:val="20"/>
          <w:lang w:val="en-GB" w:eastAsia="zh-CN"/>
        </w:rPr>
        <w:t>s</w:t>
      </w:r>
      <w:r w:rsidR="00A97EEE" w:rsidRPr="007F11A1">
        <w:rPr>
          <w:rFonts w:eastAsiaTheme="minorEastAsia"/>
          <w:iCs/>
          <w:szCs w:val="20"/>
          <w:lang w:val="en-GB" w:eastAsia="zh-CN"/>
        </w:rPr>
        <w:t xml:space="preserve"> if a different PRACH configuration compared to legacy can be introduced</w:t>
      </w:r>
      <w:r w:rsidR="0030093B">
        <w:rPr>
          <w:rFonts w:eastAsiaTheme="minorEastAsia"/>
          <w:iCs/>
          <w:szCs w:val="20"/>
          <w:lang w:val="en-GB" w:eastAsia="zh-CN"/>
        </w:rPr>
        <w:t xml:space="preserve"> in either option 2 or 3</w:t>
      </w:r>
      <w:r w:rsidR="00CC6AE6" w:rsidRPr="007F11A1">
        <w:rPr>
          <w:rFonts w:eastAsiaTheme="minorEastAsia"/>
          <w:szCs w:val="20"/>
          <w:lang w:val="en-GB" w:eastAsia="zh-CN"/>
        </w:rPr>
        <w:t xml:space="preserve">, especially for the case </w:t>
      </w:r>
      <w:r w:rsidR="00527B5C" w:rsidRPr="007F11A1">
        <w:rPr>
          <w:rFonts w:eastAsiaTheme="minorEastAsia"/>
          <w:iCs/>
          <w:szCs w:val="20"/>
          <w:lang w:val="en-GB" w:eastAsia="zh-CN"/>
        </w:rPr>
        <w:t>with</w:t>
      </w:r>
      <w:r w:rsidR="00527B5C" w:rsidRPr="007F11A1">
        <w:rPr>
          <w:rFonts w:eastAsiaTheme="minorEastAsia"/>
          <w:szCs w:val="20"/>
          <w:lang w:val="en-GB" w:eastAsia="zh-CN"/>
        </w:rPr>
        <w:t xml:space="preserve"> </w:t>
      </w:r>
      <w:r w:rsidR="00CC6AE6" w:rsidRPr="007F11A1">
        <w:rPr>
          <w:rFonts w:eastAsiaTheme="minorEastAsia"/>
          <w:szCs w:val="20"/>
          <w:lang w:val="en-GB" w:eastAsia="zh-CN"/>
        </w:rPr>
        <w:t>a large number of SSBs configured in FR2 band.</w:t>
      </w:r>
    </w:p>
    <w:p w14:paraId="31899310" w14:textId="05DB980B" w:rsidR="00100F64" w:rsidRPr="007F11A1" w:rsidRDefault="00100F64" w:rsidP="00A30A51">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 xml:space="preserve">For option </w:t>
      </w:r>
      <w:r>
        <w:rPr>
          <w:rFonts w:eastAsiaTheme="minorEastAsia" w:hint="eastAsia"/>
          <w:szCs w:val="20"/>
          <w:lang w:val="en-GB" w:eastAsia="zh-CN"/>
        </w:rPr>
        <w:t>2</w:t>
      </w:r>
      <w:r w:rsidRPr="007F11A1">
        <w:rPr>
          <w:rFonts w:eastAsiaTheme="minorEastAsia"/>
          <w:szCs w:val="20"/>
          <w:lang w:val="en-GB" w:eastAsia="zh-CN"/>
        </w:rPr>
        <w:t xml:space="preserve">, it’s just a separate RO configuration, and has same RA latency as </w:t>
      </w:r>
      <w:r>
        <w:rPr>
          <w:rFonts w:eastAsiaTheme="minorEastAsia" w:hint="eastAsia"/>
          <w:szCs w:val="20"/>
          <w:lang w:val="en-GB" w:eastAsia="zh-CN"/>
        </w:rPr>
        <w:t>option</w:t>
      </w:r>
      <w:r>
        <w:rPr>
          <w:rFonts w:eastAsiaTheme="minorEastAsia"/>
          <w:szCs w:val="20"/>
          <w:lang w:val="en-GB" w:eastAsia="zh-CN"/>
        </w:rPr>
        <w:t xml:space="preserve"> 1 if the ROs are still configured by PRACH configuration tables specified in 38.211, which </w:t>
      </w:r>
      <w:r w:rsidRPr="007F11A1">
        <w:rPr>
          <w:rFonts w:eastAsiaTheme="minorEastAsia"/>
          <w:szCs w:val="20"/>
          <w:lang w:val="en-GB" w:eastAsia="zh-CN"/>
        </w:rPr>
        <w:t>is not preferred as we discussed earlier in this section although the RA capacity would be better than option</w:t>
      </w:r>
      <w:r>
        <w:rPr>
          <w:rFonts w:eastAsiaTheme="minorEastAsia"/>
          <w:szCs w:val="20"/>
          <w:lang w:val="en-GB" w:eastAsia="zh-CN"/>
        </w:rPr>
        <w:t xml:space="preserve"> </w:t>
      </w:r>
      <w:r>
        <w:rPr>
          <w:rFonts w:eastAsiaTheme="minorEastAsia" w:hint="eastAsia"/>
          <w:szCs w:val="20"/>
          <w:lang w:val="en-GB" w:eastAsia="zh-CN"/>
        </w:rPr>
        <w:t>3</w:t>
      </w:r>
      <w:r>
        <w:rPr>
          <w:rFonts w:eastAsiaTheme="minorEastAsia"/>
          <w:szCs w:val="20"/>
          <w:lang w:val="en-GB" w:eastAsia="zh-CN"/>
        </w:rPr>
        <w:t xml:space="preserve"> </w:t>
      </w:r>
      <w:r w:rsidRPr="007F11A1">
        <w:rPr>
          <w:rFonts w:eastAsiaTheme="minorEastAsia"/>
          <w:szCs w:val="20"/>
          <w:lang w:val="en-GB" w:eastAsia="zh-CN"/>
        </w:rPr>
        <w:t>since ROs used for PRACH repetition and PRACH without repetition are independent from each other. In addition, it’s hard to find a RO set mapping to same SSBs among the set of ROs defined according to current PRACH configuration</w:t>
      </w:r>
      <w:r>
        <w:rPr>
          <w:rFonts w:eastAsiaTheme="minorEastAsia"/>
          <w:szCs w:val="20"/>
          <w:lang w:val="en-GB" w:eastAsia="zh-CN"/>
        </w:rPr>
        <w:t xml:space="preserve"> tables</w:t>
      </w:r>
      <w:r w:rsidRPr="007F11A1">
        <w:rPr>
          <w:rFonts w:eastAsiaTheme="minorEastAsia"/>
          <w:szCs w:val="20"/>
          <w:lang w:val="en-GB" w:eastAsia="zh-CN"/>
        </w:rPr>
        <w:t>, and hence large spec. impact would be expected with this option</w:t>
      </w:r>
    </w:p>
    <w:p w14:paraId="48C5AA2D" w14:textId="137AFBCE" w:rsidR="00397489" w:rsidRDefault="00307EED" w:rsidP="00A30A51">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In option 3</w:t>
      </w:r>
      <w:r w:rsidR="00CC6AE6" w:rsidRPr="007F11A1">
        <w:rPr>
          <w:rFonts w:eastAsiaTheme="minorEastAsia"/>
          <w:szCs w:val="20"/>
          <w:lang w:val="en-GB" w:eastAsia="zh-CN"/>
        </w:rPr>
        <w:t>,</w:t>
      </w:r>
      <w:r w:rsidR="00E43BC2">
        <w:rPr>
          <w:rFonts w:eastAsiaTheme="minorEastAsia"/>
          <w:szCs w:val="20"/>
          <w:lang w:val="en-GB" w:eastAsia="zh-CN"/>
        </w:rPr>
        <w:t xml:space="preserve"> </w:t>
      </w:r>
      <w:r w:rsidR="00CC6AE6" w:rsidRPr="007F11A1">
        <w:rPr>
          <w:rFonts w:eastAsiaTheme="minorEastAsia"/>
          <w:szCs w:val="20"/>
          <w:lang w:val="en-GB" w:eastAsia="zh-CN"/>
        </w:rPr>
        <w:t xml:space="preserve">a part of PRACH repetitions could be transmitted on the shared RO resources while the </w:t>
      </w:r>
      <w:r w:rsidR="00837987" w:rsidRPr="007F11A1">
        <w:rPr>
          <w:rFonts w:eastAsiaTheme="minorEastAsia"/>
          <w:szCs w:val="20"/>
          <w:lang w:val="en-GB" w:eastAsia="zh-CN"/>
        </w:rPr>
        <w:t xml:space="preserve">remaining </w:t>
      </w:r>
      <w:r w:rsidR="00CC6AE6" w:rsidRPr="007F11A1">
        <w:rPr>
          <w:rFonts w:eastAsiaTheme="minorEastAsia"/>
          <w:szCs w:val="20"/>
          <w:lang w:val="en-GB" w:eastAsia="zh-CN"/>
        </w:rPr>
        <w:t xml:space="preserve">part of PRACH repetitions could be transmitted on the </w:t>
      </w:r>
      <w:r w:rsidR="004C36B3" w:rsidRPr="007F11A1">
        <w:rPr>
          <w:rFonts w:eastAsiaTheme="minorEastAsia"/>
          <w:iCs/>
          <w:szCs w:val="20"/>
          <w:lang w:val="en-GB" w:eastAsia="zh-CN"/>
        </w:rPr>
        <w:t>separate</w:t>
      </w:r>
      <w:r w:rsidR="004C36B3" w:rsidRPr="007F11A1">
        <w:rPr>
          <w:rFonts w:eastAsiaTheme="minorEastAsia"/>
          <w:szCs w:val="20"/>
          <w:lang w:val="en-GB" w:eastAsia="zh-CN"/>
        </w:rPr>
        <w:t xml:space="preserve"> </w:t>
      </w:r>
      <w:r w:rsidR="00CC6AE6" w:rsidRPr="007F11A1">
        <w:rPr>
          <w:rFonts w:eastAsiaTheme="minorEastAsia"/>
          <w:szCs w:val="20"/>
          <w:lang w:val="en-GB" w:eastAsia="zh-CN"/>
        </w:rPr>
        <w:t xml:space="preserve">RO resources to </w:t>
      </w:r>
      <w:r w:rsidR="006A047B" w:rsidRPr="007F11A1">
        <w:rPr>
          <w:rFonts w:eastAsiaTheme="minorEastAsia"/>
          <w:szCs w:val="20"/>
          <w:lang w:val="en-GB" w:eastAsia="zh-CN"/>
        </w:rPr>
        <w:t>reduce the latency of PRACH repetition transmissions</w:t>
      </w:r>
      <w:r w:rsidR="00CC6AE6" w:rsidRPr="007F11A1">
        <w:rPr>
          <w:rFonts w:eastAsiaTheme="minorEastAsia"/>
          <w:szCs w:val="20"/>
          <w:lang w:val="en-GB" w:eastAsia="zh-CN"/>
        </w:rPr>
        <w:t>.</w:t>
      </w:r>
      <w:r w:rsidR="00373BA7" w:rsidRPr="007F11A1">
        <w:rPr>
          <w:rFonts w:eastAsiaTheme="minorEastAsia"/>
          <w:szCs w:val="20"/>
          <w:lang w:val="en-GB" w:eastAsia="zh-CN"/>
        </w:rPr>
        <w:t xml:space="preserve"> </w:t>
      </w:r>
      <w:r w:rsidR="001C64DD">
        <w:rPr>
          <w:rFonts w:eastAsiaTheme="minorEastAsia"/>
          <w:szCs w:val="20"/>
          <w:lang w:val="en-GB" w:eastAsia="zh-CN"/>
        </w:rPr>
        <w:t xml:space="preserve">This would also minimize the specification impact, as all repetitions can follow the first repetition </w:t>
      </w:r>
      <w:r w:rsidR="009F428F">
        <w:rPr>
          <w:rFonts w:eastAsiaTheme="minorEastAsia"/>
          <w:szCs w:val="20"/>
          <w:lang w:val="en-GB" w:eastAsia="zh-CN"/>
        </w:rPr>
        <w:t>with respect to</w:t>
      </w:r>
      <w:r w:rsidR="001C64DD">
        <w:rPr>
          <w:rFonts w:eastAsiaTheme="minorEastAsia"/>
          <w:szCs w:val="20"/>
          <w:lang w:val="en-GB" w:eastAsia="zh-CN"/>
        </w:rPr>
        <w:t xml:space="preserve"> </w:t>
      </w:r>
      <w:r w:rsidR="00C604CF">
        <w:rPr>
          <w:rFonts w:eastAsiaTheme="minorEastAsia"/>
          <w:szCs w:val="20"/>
          <w:lang w:val="en-GB" w:eastAsia="zh-CN"/>
        </w:rPr>
        <w:t xml:space="preserve">SSB </w:t>
      </w:r>
      <w:r w:rsidR="001C64DD">
        <w:rPr>
          <w:rFonts w:eastAsiaTheme="minorEastAsia"/>
          <w:szCs w:val="20"/>
          <w:lang w:val="en-GB" w:eastAsia="zh-CN"/>
        </w:rPr>
        <w:t>to RO mapping, SSB to RO association period definition</w:t>
      </w:r>
      <w:r w:rsidR="00C604CF">
        <w:rPr>
          <w:rFonts w:eastAsiaTheme="minorEastAsia"/>
          <w:szCs w:val="20"/>
          <w:lang w:val="en-GB" w:eastAsia="zh-CN"/>
        </w:rPr>
        <w:t>, preamble configuration, SSB selection procedures, PRACH resource selection procedures etc</w:t>
      </w:r>
      <w:r w:rsidR="001C64DD">
        <w:rPr>
          <w:rFonts w:eastAsiaTheme="minorEastAsia"/>
          <w:szCs w:val="20"/>
          <w:lang w:val="en-GB" w:eastAsia="zh-CN"/>
        </w:rPr>
        <w:t>.</w:t>
      </w:r>
    </w:p>
    <w:p w14:paraId="4D48EDCE" w14:textId="75050479" w:rsidR="003372BB" w:rsidRPr="007F11A1" w:rsidRDefault="003372BB" w:rsidP="003372BB">
      <w:pPr>
        <w:overflowPunct w:val="0"/>
        <w:autoSpaceDE w:val="0"/>
        <w:autoSpaceDN w:val="0"/>
        <w:adjustRightInd w:val="0"/>
        <w:spacing w:beforeLines="0" w:before="120" w:after="0"/>
        <w:textAlignment w:val="baseline"/>
        <w:rPr>
          <w:rFonts w:eastAsiaTheme="minorEastAsia"/>
          <w:szCs w:val="20"/>
          <w:lang w:val="en-GB" w:eastAsia="zh-CN"/>
        </w:rPr>
      </w:pPr>
      <w:r w:rsidRPr="007F11A1">
        <w:rPr>
          <w:rFonts w:eastAsiaTheme="minorEastAsia"/>
          <w:szCs w:val="20"/>
          <w:lang w:val="en-GB" w:eastAsia="zh-CN"/>
        </w:rPr>
        <w:t xml:space="preserve">For option </w:t>
      </w:r>
      <w:r>
        <w:rPr>
          <w:rFonts w:eastAsiaTheme="minorEastAsia"/>
          <w:szCs w:val="20"/>
          <w:lang w:val="en-GB" w:eastAsia="zh-CN"/>
        </w:rPr>
        <w:t>3</w:t>
      </w:r>
      <w:r w:rsidRPr="007F11A1">
        <w:rPr>
          <w:rFonts w:eastAsiaTheme="minorEastAsia"/>
          <w:szCs w:val="20"/>
          <w:lang w:val="en-GB" w:eastAsia="zh-CN"/>
        </w:rPr>
        <w:t xml:space="preserve">, as illustrated in Figure </w:t>
      </w:r>
      <w:r w:rsidR="00A76493">
        <w:rPr>
          <w:rFonts w:eastAsiaTheme="minorEastAsia"/>
          <w:szCs w:val="20"/>
          <w:lang w:val="en-GB" w:eastAsia="zh-CN"/>
        </w:rPr>
        <w:t>7</w:t>
      </w:r>
      <w:r w:rsidRPr="007F11A1">
        <w:rPr>
          <w:rFonts w:eastAsiaTheme="minorEastAsia"/>
          <w:szCs w:val="20"/>
          <w:lang w:val="en-GB" w:eastAsia="zh-CN"/>
        </w:rPr>
        <w:t xml:space="preserve">, with e.g. first repetition transmitted in one shared RO which shared with PRACH without repetition, a separate set of ROs can be defined relative to the shared ROs in one PRACH slot. In this way, the RA latency would be reduced and there’s no need to worry about the RAR window issue. Regarding the RA capacity, it may affect the legacy to some extent given some preambles has to be reserved for first repetition in shred ROs, but the impact is much smaller than the case when all repetitions are transmitted in shared ROs, so the RA capacity with this option is </w:t>
      </w:r>
      <w:r w:rsidR="00CB6A9E">
        <w:rPr>
          <w:rFonts w:eastAsiaTheme="minorEastAsia"/>
          <w:szCs w:val="20"/>
          <w:lang w:val="en-GB" w:eastAsia="zh-CN"/>
        </w:rPr>
        <w:t xml:space="preserve">also </w:t>
      </w:r>
      <w:r w:rsidRPr="007F11A1">
        <w:rPr>
          <w:rFonts w:eastAsiaTheme="minorEastAsia"/>
          <w:szCs w:val="20"/>
          <w:lang w:val="en-GB" w:eastAsia="zh-CN"/>
        </w:rPr>
        <w:t>acceptable.</w:t>
      </w:r>
    </w:p>
    <w:p w14:paraId="01D7C697" w14:textId="77777777" w:rsidR="003372BB" w:rsidRDefault="003372BB" w:rsidP="003372BB">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noProof/>
          <w:szCs w:val="20"/>
          <w:lang w:val="en-GB" w:eastAsia="zh-CN"/>
        </w:rPr>
        <w:lastRenderedPageBreak/>
        <w:drawing>
          <wp:inline distT="0" distB="0" distL="0" distR="0" wp14:anchorId="2E72AEE4" wp14:editId="00AC34FA">
            <wp:extent cx="5769010" cy="23050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84580" cy="2311271"/>
                    </a:xfrm>
                    <a:prstGeom prst="rect">
                      <a:avLst/>
                    </a:prstGeom>
                    <a:noFill/>
                  </pic:spPr>
                </pic:pic>
              </a:graphicData>
            </a:graphic>
          </wp:inline>
        </w:drawing>
      </w:r>
    </w:p>
    <w:p w14:paraId="4DEA3EA9" w14:textId="5C8986F3" w:rsidR="003372BB" w:rsidRPr="00BD3789" w:rsidRDefault="003372BB" w:rsidP="003372BB">
      <w:pPr>
        <w:spacing w:before="120"/>
        <w:jc w:val="center"/>
        <w:rPr>
          <w:rFonts w:eastAsiaTheme="minorEastAsia"/>
          <w:lang w:val="en-GB" w:eastAsia="zh-CN"/>
        </w:rPr>
      </w:pPr>
      <w:r w:rsidRPr="00A51658">
        <w:rPr>
          <w:rFonts w:eastAsiaTheme="minorEastAsia"/>
          <w:lang w:val="en-GB" w:eastAsia="zh-CN"/>
        </w:rPr>
        <w:t xml:space="preserve">Figure </w:t>
      </w:r>
      <w:r w:rsidR="00055D71">
        <w:rPr>
          <w:rFonts w:eastAsiaTheme="minorEastAsia"/>
          <w:lang w:val="en-GB" w:eastAsia="zh-CN"/>
        </w:rPr>
        <w:t>7</w:t>
      </w:r>
      <w:r>
        <w:rPr>
          <w:rFonts w:eastAsiaTheme="minorEastAsia"/>
          <w:lang w:val="en-GB" w:eastAsia="zh-CN"/>
        </w:rPr>
        <w:t>. PRACH repetition with first repetition on shared RO and 2</w:t>
      </w:r>
      <w:r w:rsidRPr="009E6315">
        <w:rPr>
          <w:rFonts w:eastAsiaTheme="minorEastAsia"/>
          <w:vertAlign w:val="superscript"/>
          <w:lang w:val="en-GB" w:eastAsia="zh-CN"/>
        </w:rPr>
        <w:t>nd</w:t>
      </w:r>
      <w:r>
        <w:rPr>
          <w:rFonts w:eastAsiaTheme="minorEastAsia"/>
          <w:lang w:val="en-GB" w:eastAsia="zh-CN"/>
        </w:rPr>
        <w:t>/3</w:t>
      </w:r>
      <w:r w:rsidRPr="009E6315">
        <w:rPr>
          <w:rFonts w:eastAsiaTheme="minorEastAsia"/>
          <w:vertAlign w:val="superscript"/>
          <w:lang w:val="en-GB" w:eastAsia="zh-CN"/>
        </w:rPr>
        <w:t>rd</w:t>
      </w:r>
      <w:r>
        <w:rPr>
          <w:rFonts w:eastAsiaTheme="minorEastAsia"/>
          <w:lang w:val="en-GB" w:eastAsia="zh-CN"/>
        </w:rPr>
        <w:t xml:space="preserve"> repetitions on separately configured ROs</w:t>
      </w:r>
    </w:p>
    <w:p w14:paraId="4262A546" w14:textId="01E3B72F" w:rsidR="00396F59" w:rsidRDefault="00916061"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hint="eastAsia"/>
          <w:iCs/>
          <w:lang w:val="en-GB" w:eastAsia="zh-CN"/>
        </w:rPr>
        <w:t>According</w:t>
      </w:r>
      <w:r>
        <w:rPr>
          <w:rFonts w:eastAsiaTheme="minorEastAsia"/>
          <w:iCs/>
          <w:lang w:val="en-GB" w:eastAsia="zh-CN"/>
        </w:rPr>
        <w:t xml:space="preserve"> </w:t>
      </w:r>
      <w:r>
        <w:rPr>
          <w:rFonts w:eastAsiaTheme="minorEastAsia" w:hint="eastAsia"/>
          <w:iCs/>
          <w:lang w:val="en-GB" w:eastAsia="zh-CN"/>
        </w:rPr>
        <w:t>t</w:t>
      </w:r>
      <w:r>
        <w:rPr>
          <w:rFonts w:eastAsiaTheme="minorEastAsia"/>
          <w:iCs/>
          <w:lang w:val="en-GB" w:eastAsia="zh-CN"/>
        </w:rPr>
        <w:t>o above, we have following proposal:</w:t>
      </w:r>
    </w:p>
    <w:p w14:paraId="3C93ED06" w14:textId="5E0ADB26" w:rsidR="00920966" w:rsidRPr="00AF44F9" w:rsidRDefault="00916061" w:rsidP="008E49CE">
      <w:pPr>
        <w:spacing w:before="120"/>
        <w:rPr>
          <w:rFonts w:eastAsiaTheme="minorEastAsia"/>
          <w:b/>
          <w:i/>
          <w:iCs/>
          <w:szCs w:val="20"/>
          <w:lang w:val="en-GB" w:eastAsia="zh-CN"/>
        </w:rPr>
      </w:pPr>
      <w:r w:rsidRPr="00E133DA">
        <w:rPr>
          <w:rFonts w:eastAsiaTheme="minorEastAsia"/>
          <w:b/>
          <w:i/>
          <w:iCs/>
          <w:szCs w:val="20"/>
          <w:lang w:val="en-GB" w:eastAsia="zh-CN"/>
        </w:rPr>
        <w:t xml:space="preserve">Proposal </w:t>
      </w:r>
      <w:r w:rsidR="007762A0">
        <w:rPr>
          <w:rFonts w:eastAsiaTheme="minorEastAsia"/>
          <w:b/>
          <w:i/>
          <w:iCs/>
          <w:szCs w:val="20"/>
          <w:lang w:val="en-GB" w:eastAsia="zh-CN"/>
        </w:rPr>
        <w:t>7</w:t>
      </w:r>
      <w:r w:rsidRPr="00E133DA">
        <w:rPr>
          <w:rFonts w:eastAsiaTheme="minorEastAsia"/>
          <w:b/>
          <w:i/>
          <w:iCs/>
          <w:szCs w:val="20"/>
          <w:lang w:val="en-GB" w:eastAsia="zh-CN"/>
        </w:rPr>
        <w:t>:</w:t>
      </w:r>
      <w:r w:rsidR="008E49CE" w:rsidRPr="00AF44F9">
        <w:rPr>
          <w:rFonts w:eastAsiaTheme="minorEastAsia"/>
          <w:b/>
          <w:i/>
          <w:iCs/>
          <w:szCs w:val="20"/>
          <w:lang w:val="en-GB" w:eastAsia="zh-CN"/>
        </w:rPr>
        <w:t xml:space="preserve"> </w:t>
      </w:r>
    </w:p>
    <w:p w14:paraId="2A053A9E" w14:textId="45945BC1" w:rsidR="00916061" w:rsidRPr="009E6315" w:rsidRDefault="00CC0E97" w:rsidP="009E6315">
      <w:pPr>
        <w:pStyle w:val="aff"/>
        <w:numPr>
          <w:ilvl w:val="0"/>
          <w:numId w:val="51"/>
        </w:numPr>
        <w:spacing w:before="120"/>
        <w:ind w:firstLineChars="0"/>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For PRACH repetition in NR rel-18, a</w:t>
      </w:r>
      <w:r w:rsidR="008E49CE" w:rsidRPr="009E6315">
        <w:rPr>
          <w:rFonts w:ascii="Times New Roman" w:eastAsiaTheme="minorEastAsia" w:hAnsi="Times New Roman" w:cs="Times New Roman"/>
          <w:b/>
          <w:i/>
          <w:iCs/>
          <w:szCs w:val="20"/>
          <w:lang w:val="en-GB"/>
        </w:rPr>
        <w:t xml:space="preserve">t least </w:t>
      </w:r>
      <w:r w:rsidR="00A42288" w:rsidRPr="009E6315">
        <w:rPr>
          <w:rFonts w:ascii="Times New Roman" w:eastAsiaTheme="minorEastAsia" w:hAnsi="Times New Roman" w:cs="Times New Roman"/>
          <w:b/>
          <w:i/>
          <w:iCs/>
          <w:szCs w:val="20"/>
          <w:lang w:val="en-GB"/>
        </w:rPr>
        <w:t xml:space="preserve">support </w:t>
      </w:r>
      <w:r w:rsidR="00100F64">
        <w:rPr>
          <w:rFonts w:ascii="Times New Roman" w:eastAsiaTheme="minorEastAsia" w:hAnsi="Times New Roman" w:cs="Times New Roman"/>
          <w:b/>
          <w:i/>
          <w:iCs/>
          <w:szCs w:val="20"/>
          <w:lang w:val="en-GB"/>
        </w:rPr>
        <w:t>option 3, i.e. th</w:t>
      </w:r>
      <w:r w:rsidR="00A42288" w:rsidRPr="009E6315">
        <w:rPr>
          <w:rFonts w:ascii="Times New Roman" w:eastAsiaTheme="minorEastAsia" w:hAnsi="Times New Roman" w:cs="Times New Roman"/>
          <w:b/>
          <w:i/>
          <w:iCs/>
          <w:szCs w:val="20"/>
          <w:lang w:val="en-GB"/>
        </w:rPr>
        <w:t xml:space="preserve">e case </w:t>
      </w:r>
      <w:r w:rsidR="00F56CC1" w:rsidRPr="009E6315">
        <w:rPr>
          <w:rFonts w:ascii="Times New Roman" w:eastAsiaTheme="minorEastAsia" w:hAnsi="Times New Roman" w:cs="Times New Roman"/>
          <w:b/>
          <w:i/>
          <w:iCs/>
          <w:szCs w:val="20"/>
          <w:lang w:val="en-GB"/>
        </w:rPr>
        <w:t>that</w:t>
      </w:r>
      <w:r w:rsidR="00A42288" w:rsidRPr="009E6315">
        <w:rPr>
          <w:rFonts w:ascii="Times New Roman" w:eastAsiaTheme="minorEastAsia" w:hAnsi="Times New Roman" w:cs="Times New Roman"/>
          <w:b/>
          <w:i/>
          <w:iCs/>
          <w:szCs w:val="20"/>
          <w:lang w:val="en-GB"/>
        </w:rPr>
        <w:t xml:space="preserve"> first PRACH repetition is configured in shared RO, while remaining repetitions are configured after the share RO</w:t>
      </w:r>
      <w:r w:rsidR="00916061" w:rsidRPr="009E6315">
        <w:rPr>
          <w:rFonts w:ascii="Times New Roman" w:eastAsiaTheme="minorEastAsia" w:hAnsi="Times New Roman" w:cs="Times New Roman"/>
          <w:b/>
          <w:i/>
          <w:iCs/>
          <w:szCs w:val="20"/>
          <w:lang w:val="en-GB"/>
        </w:rPr>
        <w:t>.</w:t>
      </w:r>
    </w:p>
    <w:p w14:paraId="3D971684" w14:textId="4F363935" w:rsidR="002A1B05" w:rsidRPr="00326AA5" w:rsidRDefault="002A1B05" w:rsidP="002A1B05">
      <w:pPr>
        <w:pStyle w:val="30"/>
        <w:rPr>
          <w:lang w:val="en-GB"/>
        </w:rPr>
      </w:pPr>
      <w:r>
        <w:rPr>
          <w:lang w:val="en-GB"/>
        </w:rPr>
        <w:t>Msg2 monitoring</w:t>
      </w:r>
    </w:p>
    <w:p w14:paraId="0D150D3E" w14:textId="7BDA035E" w:rsidR="005218D6" w:rsidRDefault="005218D6" w:rsidP="005218D6">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In RAN1 #110bis-e meeting, following agreement has been made on the PRACH resource configuration for PRACH repetitions.</w:t>
      </w:r>
    </w:p>
    <w:tbl>
      <w:tblPr>
        <w:tblStyle w:val="af6"/>
        <w:tblW w:w="0" w:type="auto"/>
        <w:tblLook w:val="04A0" w:firstRow="1" w:lastRow="0" w:firstColumn="1" w:lastColumn="0" w:noHBand="0" w:noVBand="1"/>
      </w:tblPr>
      <w:tblGrid>
        <w:gridCol w:w="9631"/>
      </w:tblGrid>
      <w:tr w:rsidR="005218D6" w14:paraId="3B536907" w14:textId="77777777" w:rsidTr="005218D6">
        <w:tc>
          <w:tcPr>
            <w:tcW w:w="9631" w:type="dxa"/>
          </w:tcPr>
          <w:p w14:paraId="09F0F6DB" w14:textId="77777777" w:rsidR="005218D6" w:rsidRPr="009E6315" w:rsidRDefault="005218D6" w:rsidP="005218D6">
            <w:pPr>
              <w:spacing w:beforeLines="0" w:before="0" w:after="0"/>
              <w:jc w:val="left"/>
              <w:rPr>
                <w:rFonts w:eastAsia="Batang"/>
                <w:szCs w:val="20"/>
                <w:highlight w:val="green"/>
                <w:lang w:val="en-GB"/>
              </w:rPr>
            </w:pPr>
            <w:r w:rsidRPr="009E6315">
              <w:rPr>
                <w:rFonts w:eastAsia="Batang"/>
                <w:szCs w:val="20"/>
                <w:highlight w:val="green"/>
                <w:lang w:val="en-GB"/>
              </w:rPr>
              <w:t>Agreement</w:t>
            </w:r>
          </w:p>
          <w:p w14:paraId="7C3AE3B5" w14:textId="77777777" w:rsidR="005218D6" w:rsidRPr="009E6315" w:rsidRDefault="005218D6" w:rsidP="005218D6">
            <w:pPr>
              <w:spacing w:beforeLines="0" w:before="0" w:after="0"/>
              <w:jc w:val="left"/>
              <w:rPr>
                <w:rFonts w:eastAsia="宋体"/>
                <w:szCs w:val="20"/>
                <w:lang w:val="en-GB"/>
              </w:rPr>
            </w:pPr>
            <w:r w:rsidRPr="009E6315">
              <w:rPr>
                <w:rFonts w:eastAsia="宋体"/>
                <w:szCs w:val="20"/>
                <w:lang w:val="en-GB"/>
              </w:rPr>
              <w:t>For multiple PRACH transmissions with same beam, for RAR monitoring, consider the following options.</w:t>
            </w:r>
          </w:p>
          <w:p w14:paraId="7A3E80C6" w14:textId="77777777" w:rsidR="005218D6" w:rsidRPr="009E6315" w:rsidRDefault="005218D6" w:rsidP="005218D6">
            <w:pPr>
              <w:numPr>
                <w:ilvl w:val="0"/>
                <w:numId w:val="49"/>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9E6315">
              <w:rPr>
                <w:rFonts w:eastAsia="宋体"/>
                <w:szCs w:val="20"/>
                <w:lang w:val="en-GB" w:eastAsia="zh-CN"/>
              </w:rPr>
              <w:t>Option 1: One RAR window per each PRACH transmission, the RAR window follows the legacy design.</w:t>
            </w:r>
          </w:p>
          <w:p w14:paraId="4ADF2D08" w14:textId="77777777" w:rsidR="005218D6" w:rsidRPr="009E6315" w:rsidRDefault="005218D6" w:rsidP="005218D6">
            <w:pPr>
              <w:numPr>
                <w:ilvl w:val="1"/>
                <w:numId w:val="49"/>
              </w:numPr>
              <w:overflowPunct w:val="0"/>
              <w:autoSpaceDE w:val="0"/>
              <w:autoSpaceDN w:val="0"/>
              <w:adjustRightInd w:val="0"/>
              <w:spacing w:beforeLines="0" w:before="0" w:after="180"/>
              <w:contextualSpacing/>
              <w:jc w:val="left"/>
              <w:textAlignment w:val="baseline"/>
              <w:rPr>
                <w:rFonts w:eastAsia="宋体"/>
                <w:color w:val="000000"/>
                <w:szCs w:val="20"/>
                <w:lang w:val="en-GB" w:eastAsia="ja-JP"/>
              </w:rPr>
            </w:pPr>
            <w:r w:rsidRPr="009E6315">
              <w:rPr>
                <w:rFonts w:eastAsia="宋体"/>
                <w:color w:val="000000"/>
                <w:szCs w:val="20"/>
                <w:lang w:val="en-GB" w:eastAsia="ja-JP"/>
              </w:rPr>
              <w:t>FFS: RA-RNTI.</w:t>
            </w:r>
          </w:p>
          <w:p w14:paraId="6ECF648B" w14:textId="77777777" w:rsidR="005218D6" w:rsidRPr="009E6315" w:rsidRDefault="005218D6" w:rsidP="005218D6">
            <w:pPr>
              <w:numPr>
                <w:ilvl w:val="0"/>
                <w:numId w:val="49"/>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9E6315">
              <w:rPr>
                <w:rFonts w:eastAsia="宋体"/>
                <w:szCs w:val="20"/>
                <w:lang w:val="en-GB" w:eastAsia="zh-CN"/>
              </w:rPr>
              <w:t>Option 2: Only one RAR window for all of the multiple PRACH transmissions.</w:t>
            </w:r>
          </w:p>
          <w:p w14:paraId="25512421" w14:textId="77777777" w:rsidR="005218D6" w:rsidRPr="009E6315" w:rsidRDefault="005218D6" w:rsidP="005218D6">
            <w:pPr>
              <w:numPr>
                <w:ilvl w:val="1"/>
                <w:numId w:val="4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9E6315">
              <w:rPr>
                <w:rFonts w:eastAsia="宋体"/>
                <w:szCs w:val="20"/>
                <w:lang w:val="en-GB" w:eastAsia="ja-JP"/>
              </w:rPr>
              <w:t>FFS: the start position of the RAR window.</w:t>
            </w:r>
          </w:p>
          <w:p w14:paraId="0C4B2EE9" w14:textId="34E3D4BD" w:rsidR="005218D6" w:rsidRDefault="005218D6" w:rsidP="00F704BF">
            <w:pPr>
              <w:numPr>
                <w:ilvl w:val="1"/>
                <w:numId w:val="49"/>
              </w:numPr>
              <w:overflowPunct w:val="0"/>
              <w:autoSpaceDE w:val="0"/>
              <w:autoSpaceDN w:val="0"/>
              <w:adjustRightInd w:val="0"/>
              <w:spacing w:beforeLines="0" w:before="0" w:after="180"/>
              <w:contextualSpacing/>
              <w:jc w:val="left"/>
              <w:textAlignment w:val="baseline"/>
              <w:rPr>
                <w:rFonts w:eastAsiaTheme="minorEastAsia"/>
                <w:iCs/>
                <w:szCs w:val="20"/>
                <w:lang w:val="en-GB" w:eastAsia="zh-CN"/>
              </w:rPr>
            </w:pPr>
            <w:r w:rsidRPr="009E6315">
              <w:rPr>
                <w:rFonts w:eastAsia="宋体"/>
                <w:color w:val="000000"/>
                <w:szCs w:val="20"/>
                <w:lang w:val="en-GB" w:eastAsia="ja-JP"/>
              </w:rPr>
              <w:t>FFS: RA-RNTI.</w:t>
            </w:r>
          </w:p>
        </w:tc>
      </w:tr>
    </w:tbl>
    <w:p w14:paraId="29735D60" w14:textId="32915C5D" w:rsidR="004D7947" w:rsidRPr="002E3A80" w:rsidRDefault="00C41F18"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F44F9">
        <w:rPr>
          <w:rFonts w:eastAsiaTheme="minorEastAsia"/>
          <w:iCs/>
          <w:szCs w:val="20"/>
          <w:lang w:val="en-GB" w:eastAsia="zh-CN"/>
        </w:rPr>
        <w:t>For legacy random access procedure, RAR wi</w:t>
      </w:r>
      <w:r w:rsidR="00F75071" w:rsidRPr="00AF44F9">
        <w:rPr>
          <w:rFonts w:eastAsiaTheme="minorEastAsia"/>
          <w:iCs/>
          <w:szCs w:val="20"/>
          <w:lang w:val="en-GB" w:eastAsia="zh-CN"/>
        </w:rPr>
        <w:t>ndow is started at the first PDCCH occasion from the end of PRACH transmission</w:t>
      </w:r>
      <w:r w:rsidR="00143BB8" w:rsidRPr="00AF44F9">
        <w:rPr>
          <w:rFonts w:eastAsiaTheme="minorEastAsia"/>
          <w:iCs/>
          <w:szCs w:val="20"/>
          <w:lang w:val="en-GB" w:eastAsia="zh-CN"/>
        </w:rPr>
        <w:t>, and the</w:t>
      </w:r>
      <w:r w:rsidR="00143BB8" w:rsidRPr="001F013C">
        <w:rPr>
          <w:rFonts w:eastAsiaTheme="minorEastAsia"/>
          <w:iCs/>
          <w:szCs w:val="20"/>
          <w:lang w:val="en-GB" w:eastAsia="zh-CN"/>
        </w:rPr>
        <w:t xml:space="preserve"> length of RAR window is</w:t>
      </w:r>
      <w:r w:rsidR="00A26B74" w:rsidRPr="001F013C">
        <w:rPr>
          <w:rFonts w:eastAsiaTheme="minorEastAsia"/>
          <w:iCs/>
          <w:szCs w:val="20"/>
          <w:lang w:val="en-GB" w:eastAsia="zh-CN"/>
        </w:rPr>
        <w:t xml:space="preserve"> configured via system information up to</w:t>
      </w:r>
      <w:r w:rsidR="00143BB8" w:rsidRPr="001F013C">
        <w:rPr>
          <w:rFonts w:eastAsiaTheme="minorEastAsia"/>
          <w:iCs/>
          <w:szCs w:val="20"/>
          <w:lang w:val="en-GB" w:eastAsia="zh-CN"/>
        </w:rPr>
        <w:t xml:space="preserve"> 10ms</w:t>
      </w:r>
      <w:r w:rsidR="00F75071" w:rsidRPr="001F013C">
        <w:rPr>
          <w:rFonts w:eastAsiaTheme="minorEastAsia"/>
          <w:iCs/>
          <w:szCs w:val="20"/>
          <w:lang w:val="en-GB" w:eastAsia="zh-CN"/>
        </w:rPr>
        <w:t xml:space="preserve">. </w:t>
      </w:r>
      <w:r w:rsidR="00B84DAF" w:rsidRPr="001F013C">
        <w:rPr>
          <w:rFonts w:eastAsiaTheme="minorEastAsia"/>
          <w:iCs/>
          <w:szCs w:val="20"/>
          <w:lang w:val="en-GB" w:eastAsia="zh-CN"/>
        </w:rPr>
        <w:t xml:space="preserve">When PRACH repetition is </w:t>
      </w:r>
      <w:r w:rsidR="00AE3D98" w:rsidRPr="001F013C">
        <w:rPr>
          <w:rFonts w:eastAsiaTheme="minorEastAsia"/>
          <w:iCs/>
          <w:szCs w:val="20"/>
          <w:lang w:val="en-GB" w:eastAsia="zh-CN"/>
        </w:rPr>
        <w:t xml:space="preserve">used, </w:t>
      </w:r>
      <w:r w:rsidR="00143BB8" w:rsidRPr="001F013C">
        <w:rPr>
          <w:rFonts w:eastAsiaTheme="minorEastAsia"/>
          <w:iCs/>
          <w:szCs w:val="20"/>
          <w:lang w:val="en-GB" w:eastAsia="zh-CN"/>
        </w:rPr>
        <w:t xml:space="preserve">RAR window could be started </w:t>
      </w:r>
      <w:r w:rsidR="00163EAC" w:rsidRPr="001F013C">
        <w:rPr>
          <w:rFonts w:eastAsiaTheme="minorEastAsia"/>
          <w:iCs/>
          <w:szCs w:val="20"/>
          <w:lang w:val="en-GB" w:eastAsia="zh-CN"/>
        </w:rPr>
        <w:t>before</w:t>
      </w:r>
      <w:r w:rsidR="00143BB8" w:rsidRPr="001F013C">
        <w:rPr>
          <w:rFonts w:eastAsiaTheme="minorEastAsia"/>
          <w:iCs/>
          <w:szCs w:val="20"/>
          <w:lang w:val="en-GB" w:eastAsia="zh-CN"/>
        </w:rPr>
        <w:t xml:space="preserve"> the </w:t>
      </w:r>
      <w:r w:rsidR="00163EAC" w:rsidRPr="001F013C">
        <w:rPr>
          <w:rFonts w:eastAsiaTheme="minorEastAsia"/>
          <w:iCs/>
          <w:szCs w:val="20"/>
          <w:lang w:val="en-GB" w:eastAsia="zh-CN"/>
        </w:rPr>
        <w:t>last</w:t>
      </w:r>
      <w:r w:rsidR="00143BB8" w:rsidRPr="004D4E25">
        <w:rPr>
          <w:rFonts w:eastAsiaTheme="minorEastAsia"/>
          <w:iCs/>
          <w:szCs w:val="20"/>
          <w:lang w:val="en-GB" w:eastAsia="zh-CN"/>
        </w:rPr>
        <w:t xml:space="preserve"> PRACH transmission to support the PRACH early termination</w:t>
      </w:r>
      <w:r w:rsidR="00143BB8" w:rsidRPr="00C34BAB">
        <w:rPr>
          <w:rFonts w:eastAsiaTheme="minorEastAsia"/>
          <w:iCs/>
          <w:szCs w:val="20"/>
          <w:lang w:val="en-GB" w:eastAsia="zh-CN"/>
        </w:rPr>
        <w:t xml:space="preserve">, or after all PRACH repetitions have been transmitted. </w:t>
      </w:r>
      <w:r w:rsidR="00EF30BB" w:rsidRPr="002E3A80">
        <w:rPr>
          <w:rFonts w:eastAsiaTheme="minorEastAsia"/>
          <w:iCs/>
          <w:szCs w:val="20"/>
          <w:lang w:val="en-GB" w:eastAsia="zh-CN"/>
        </w:rPr>
        <w:t xml:space="preserve">For the former case, </w:t>
      </w:r>
      <w:r w:rsidR="00143BB8" w:rsidRPr="002E3A80">
        <w:rPr>
          <w:rFonts w:eastAsiaTheme="minorEastAsia"/>
          <w:iCs/>
          <w:szCs w:val="20"/>
          <w:lang w:val="en-GB" w:eastAsia="zh-CN"/>
        </w:rPr>
        <w:t>UE detect</w:t>
      </w:r>
      <w:r w:rsidR="00EE3F60" w:rsidRPr="002E3A80">
        <w:rPr>
          <w:rFonts w:eastAsiaTheme="minorEastAsia"/>
          <w:iCs/>
          <w:szCs w:val="20"/>
          <w:lang w:val="en-GB" w:eastAsia="zh-CN"/>
        </w:rPr>
        <w:t>s</w:t>
      </w:r>
      <w:r w:rsidR="00143BB8" w:rsidRPr="002E3A80">
        <w:rPr>
          <w:rFonts w:eastAsiaTheme="minorEastAsia"/>
          <w:iCs/>
          <w:szCs w:val="20"/>
          <w:lang w:val="en-GB" w:eastAsia="zh-CN"/>
        </w:rPr>
        <w:t xml:space="preserve"> Msg2 scrambled with RA-RNTI corresponding to the </w:t>
      </w:r>
      <w:r w:rsidR="00EF30BB" w:rsidRPr="002E3A80">
        <w:rPr>
          <w:rFonts w:eastAsiaTheme="minorEastAsia"/>
          <w:iCs/>
          <w:szCs w:val="20"/>
          <w:lang w:val="en-GB" w:eastAsia="zh-CN"/>
        </w:rPr>
        <w:t xml:space="preserve">first </w:t>
      </w:r>
      <w:r w:rsidR="00143BB8" w:rsidRPr="002E3A80">
        <w:rPr>
          <w:rFonts w:eastAsiaTheme="minorEastAsia"/>
          <w:iCs/>
          <w:szCs w:val="20"/>
          <w:lang w:val="en-GB" w:eastAsia="zh-CN"/>
        </w:rPr>
        <w:t xml:space="preserve">PRACH </w:t>
      </w:r>
      <w:r w:rsidR="00EF30BB" w:rsidRPr="002E3A80">
        <w:rPr>
          <w:rFonts w:eastAsiaTheme="minorEastAsia"/>
          <w:iCs/>
          <w:szCs w:val="20"/>
          <w:lang w:val="en-GB" w:eastAsia="zh-CN"/>
        </w:rPr>
        <w:t xml:space="preserve">repetition but would require extension of RAR window </w:t>
      </w:r>
      <w:r w:rsidR="006029D2" w:rsidRPr="002E3A80">
        <w:rPr>
          <w:rFonts w:eastAsiaTheme="minorEastAsia"/>
          <w:iCs/>
          <w:szCs w:val="20"/>
          <w:lang w:val="en-GB" w:eastAsia="zh-CN"/>
        </w:rPr>
        <w:t>or multiple RAR windows at different time</w:t>
      </w:r>
      <w:r w:rsidR="00EF30BB" w:rsidRPr="002E3A80">
        <w:rPr>
          <w:rFonts w:eastAsiaTheme="minorEastAsia"/>
          <w:iCs/>
          <w:szCs w:val="20"/>
          <w:lang w:val="en-GB" w:eastAsia="zh-CN"/>
        </w:rPr>
        <w:t>.</w:t>
      </w:r>
      <w:r w:rsidR="0051366C" w:rsidRPr="002E3A80">
        <w:rPr>
          <w:rFonts w:eastAsiaTheme="minorEastAsia"/>
          <w:iCs/>
          <w:szCs w:val="20"/>
          <w:lang w:val="en-GB" w:eastAsia="zh-CN"/>
        </w:rPr>
        <w:t xml:space="preserve"> </w:t>
      </w:r>
      <w:r w:rsidR="00EF30BB" w:rsidRPr="002E3A80">
        <w:rPr>
          <w:rFonts w:eastAsiaTheme="minorEastAsia"/>
          <w:iCs/>
          <w:szCs w:val="20"/>
          <w:lang w:val="en-GB" w:eastAsia="zh-CN"/>
        </w:rPr>
        <w:t xml:space="preserve"> For the latter case, RA-RNTI calculation should be determined to be based on one of the ROs for PRACH repetition</w:t>
      </w:r>
      <w:r w:rsidR="006029D2" w:rsidRPr="002E3A80">
        <w:rPr>
          <w:rFonts w:eastAsiaTheme="minorEastAsia"/>
          <w:iCs/>
          <w:szCs w:val="20"/>
          <w:lang w:val="en-GB" w:eastAsia="zh-CN"/>
        </w:rPr>
        <w:t xml:space="preserve">, i.e. </w:t>
      </w:r>
      <w:r w:rsidR="00EF30BB" w:rsidRPr="002E3A80">
        <w:rPr>
          <w:rFonts w:eastAsiaTheme="minorEastAsia"/>
          <w:iCs/>
          <w:szCs w:val="20"/>
          <w:lang w:val="en-GB" w:eastAsia="zh-CN"/>
        </w:rPr>
        <w:t xml:space="preserve">the RO of first PRACH repetition or last PRACH repetition. </w:t>
      </w:r>
    </w:p>
    <w:p w14:paraId="7A4D487C" w14:textId="230AEED2" w:rsidR="00694266" w:rsidRPr="002E3A80" w:rsidRDefault="00B05D0A" w:rsidP="00694266">
      <w:pPr>
        <w:overflowPunct w:val="0"/>
        <w:autoSpaceDE w:val="0"/>
        <w:autoSpaceDN w:val="0"/>
        <w:adjustRightInd w:val="0"/>
        <w:spacing w:beforeLines="0" w:before="120" w:after="0"/>
        <w:textAlignment w:val="baseline"/>
        <w:rPr>
          <w:rFonts w:eastAsiaTheme="minorEastAsia"/>
          <w:iCs/>
          <w:szCs w:val="20"/>
          <w:lang w:val="en-GB" w:eastAsia="zh-CN"/>
        </w:rPr>
      </w:pPr>
      <w:r w:rsidRPr="002E3A80">
        <w:rPr>
          <w:rFonts w:eastAsiaTheme="minorEastAsia"/>
          <w:iCs/>
          <w:szCs w:val="20"/>
          <w:lang w:val="en-GB" w:eastAsia="zh-CN"/>
        </w:rPr>
        <w:t xml:space="preserve">To support early termination of </w:t>
      </w:r>
      <w:r w:rsidR="005D22EB" w:rsidRPr="002E3A80">
        <w:rPr>
          <w:rFonts w:eastAsiaTheme="minorEastAsia"/>
          <w:iCs/>
          <w:szCs w:val="20"/>
          <w:lang w:val="en-GB" w:eastAsia="zh-CN"/>
        </w:rPr>
        <w:t xml:space="preserve">PRACH repetition, </w:t>
      </w:r>
      <w:r w:rsidR="00151300" w:rsidRPr="002E3A80">
        <w:rPr>
          <w:rFonts w:eastAsiaTheme="minorEastAsia"/>
          <w:iCs/>
          <w:szCs w:val="20"/>
          <w:lang w:val="en-GB" w:eastAsia="zh-CN"/>
        </w:rPr>
        <w:t xml:space="preserve">the issue of </w:t>
      </w:r>
      <w:r w:rsidR="005D22EB" w:rsidRPr="002E3A80">
        <w:rPr>
          <w:rFonts w:eastAsiaTheme="minorEastAsia"/>
          <w:iCs/>
          <w:szCs w:val="20"/>
          <w:lang w:val="en-GB" w:eastAsia="zh-CN"/>
        </w:rPr>
        <w:t xml:space="preserve">multiple RAR windows </w:t>
      </w:r>
      <w:r w:rsidR="00461D42" w:rsidRPr="002E3A80">
        <w:rPr>
          <w:rFonts w:eastAsiaTheme="minorEastAsia"/>
          <w:iCs/>
          <w:szCs w:val="20"/>
          <w:lang w:val="en-GB" w:eastAsia="zh-CN"/>
        </w:rPr>
        <w:t>need</w:t>
      </w:r>
      <w:r w:rsidR="00151300" w:rsidRPr="002E3A80">
        <w:rPr>
          <w:rFonts w:eastAsiaTheme="minorEastAsia"/>
          <w:iCs/>
          <w:szCs w:val="20"/>
          <w:lang w:val="en-GB" w:eastAsia="zh-CN"/>
        </w:rPr>
        <w:t>s</w:t>
      </w:r>
      <w:r w:rsidR="00461D42" w:rsidRPr="002E3A80">
        <w:rPr>
          <w:rFonts w:eastAsiaTheme="minorEastAsia"/>
          <w:iCs/>
          <w:szCs w:val="20"/>
          <w:lang w:val="en-GB" w:eastAsia="zh-CN"/>
        </w:rPr>
        <w:t xml:space="preserve"> to</w:t>
      </w:r>
      <w:r w:rsidR="005D22EB" w:rsidRPr="002E3A80">
        <w:rPr>
          <w:rFonts w:eastAsiaTheme="minorEastAsia"/>
          <w:iCs/>
          <w:szCs w:val="20"/>
          <w:lang w:val="en-GB" w:eastAsia="zh-CN"/>
        </w:rPr>
        <w:t xml:space="preserve"> be considered.</w:t>
      </w:r>
      <w:r w:rsidR="00CE2DE2" w:rsidRPr="002E3A80">
        <w:rPr>
          <w:rFonts w:eastAsiaTheme="minorEastAsia"/>
          <w:iCs/>
          <w:szCs w:val="20"/>
          <w:lang w:val="en-GB" w:eastAsia="zh-CN"/>
        </w:rPr>
        <w:t xml:space="preserve"> </w:t>
      </w:r>
      <w:r w:rsidR="00E87E33" w:rsidRPr="002E3A80">
        <w:rPr>
          <w:rFonts w:eastAsiaTheme="minorEastAsia"/>
          <w:iCs/>
          <w:szCs w:val="20"/>
          <w:lang w:val="en-GB" w:eastAsia="zh-CN"/>
        </w:rPr>
        <w:t xml:space="preserve">It is possible that multiple PRACH transmissions </w:t>
      </w:r>
      <w:r w:rsidR="00786740" w:rsidRPr="002E3A80">
        <w:rPr>
          <w:rFonts w:eastAsiaTheme="minorEastAsia"/>
          <w:iCs/>
          <w:szCs w:val="20"/>
          <w:lang w:val="en-GB" w:eastAsia="zh-CN"/>
        </w:rPr>
        <w:t>correspond</w:t>
      </w:r>
      <w:r w:rsidR="00E87E33" w:rsidRPr="002E3A80">
        <w:rPr>
          <w:rFonts w:eastAsiaTheme="minorEastAsia"/>
          <w:iCs/>
          <w:szCs w:val="20"/>
          <w:lang w:val="en-GB" w:eastAsia="zh-CN"/>
        </w:rPr>
        <w:t xml:space="preserve"> to</w:t>
      </w:r>
      <w:r w:rsidR="009A0BA0" w:rsidRPr="002E3A80">
        <w:rPr>
          <w:rFonts w:eastAsiaTheme="minorEastAsia"/>
          <w:iCs/>
          <w:szCs w:val="20"/>
          <w:lang w:val="en-GB" w:eastAsia="zh-CN"/>
        </w:rPr>
        <w:t xml:space="preserve"> one </w:t>
      </w:r>
      <w:r w:rsidR="00CD1317" w:rsidRPr="002E3A80">
        <w:rPr>
          <w:rFonts w:eastAsiaTheme="minorEastAsia"/>
          <w:iCs/>
          <w:szCs w:val="20"/>
          <w:lang w:val="en-GB" w:eastAsia="zh-CN"/>
        </w:rPr>
        <w:t>single</w:t>
      </w:r>
      <w:r w:rsidR="00E87E33" w:rsidRPr="002E3A80">
        <w:rPr>
          <w:rFonts w:eastAsiaTheme="minorEastAsia"/>
          <w:iCs/>
          <w:szCs w:val="20"/>
          <w:lang w:val="en-GB" w:eastAsia="zh-CN"/>
        </w:rPr>
        <w:t xml:space="preserve"> RAR window, i.e. multiple PRACH transmission within one slot for short PRACH format or </w:t>
      </w:r>
      <w:r w:rsidR="000C3F53" w:rsidRPr="002E3A80">
        <w:rPr>
          <w:rFonts w:eastAsiaTheme="minorEastAsia"/>
          <w:iCs/>
          <w:szCs w:val="20"/>
          <w:lang w:val="en-GB" w:eastAsia="zh-CN"/>
        </w:rPr>
        <w:t xml:space="preserve">continuous RO configuration in FDD system, as shown in Figure </w:t>
      </w:r>
      <w:r w:rsidR="002C0280">
        <w:rPr>
          <w:rFonts w:eastAsiaTheme="minorEastAsia"/>
          <w:iCs/>
          <w:szCs w:val="20"/>
          <w:lang w:val="en-GB" w:eastAsia="zh-CN"/>
        </w:rPr>
        <w:t>8</w:t>
      </w:r>
      <w:r w:rsidR="000C3F53" w:rsidRPr="002E3A80">
        <w:rPr>
          <w:rFonts w:eastAsiaTheme="minorEastAsia"/>
          <w:iCs/>
          <w:szCs w:val="20"/>
          <w:lang w:val="en-GB" w:eastAsia="zh-CN"/>
        </w:rPr>
        <w:t xml:space="preserve">. </w:t>
      </w:r>
      <w:r w:rsidR="00694266" w:rsidRPr="002E3A80">
        <w:rPr>
          <w:rFonts w:eastAsiaTheme="minorEastAsia"/>
          <w:iCs/>
          <w:szCs w:val="20"/>
          <w:lang w:val="en-GB" w:eastAsia="zh-CN"/>
        </w:rPr>
        <w:t xml:space="preserve">Considering the </w:t>
      </w:r>
      <w:r w:rsidR="0026690C" w:rsidRPr="002E3A80">
        <w:rPr>
          <w:rFonts w:eastAsiaTheme="minorEastAsia"/>
          <w:iCs/>
          <w:szCs w:val="20"/>
          <w:lang w:val="en-GB" w:eastAsia="zh-CN"/>
        </w:rPr>
        <w:t xml:space="preserve">requirement of </w:t>
      </w:r>
      <w:r w:rsidR="00694266" w:rsidRPr="002E3A80">
        <w:rPr>
          <w:rFonts w:eastAsiaTheme="minorEastAsia"/>
          <w:iCs/>
          <w:szCs w:val="20"/>
          <w:lang w:val="en-GB" w:eastAsia="zh-CN"/>
        </w:rPr>
        <w:t>maximum number of times of DCI blind decoding</w:t>
      </w:r>
      <w:r w:rsidR="0026690C" w:rsidRPr="002E3A80">
        <w:rPr>
          <w:rFonts w:eastAsiaTheme="minorEastAsia"/>
          <w:iCs/>
          <w:szCs w:val="20"/>
          <w:lang w:val="en-GB" w:eastAsia="zh-CN"/>
        </w:rPr>
        <w:t xml:space="preserve"> for a UE</w:t>
      </w:r>
      <w:r w:rsidR="00694266" w:rsidRPr="002E3A80">
        <w:rPr>
          <w:rFonts w:eastAsiaTheme="minorEastAsia"/>
          <w:iCs/>
          <w:szCs w:val="20"/>
          <w:lang w:val="en-GB" w:eastAsia="zh-CN"/>
        </w:rPr>
        <w:t xml:space="preserve">, one RA-RNTI for each RAR window is </w:t>
      </w:r>
      <w:r w:rsidR="0027195C" w:rsidRPr="002E3A80">
        <w:rPr>
          <w:rFonts w:eastAsiaTheme="minorEastAsia"/>
          <w:iCs/>
          <w:szCs w:val="20"/>
          <w:lang w:val="en-GB" w:eastAsia="zh-CN"/>
        </w:rPr>
        <w:t>needed</w:t>
      </w:r>
      <w:r w:rsidR="00694266" w:rsidRPr="002E3A80">
        <w:rPr>
          <w:rFonts w:eastAsiaTheme="minorEastAsia"/>
          <w:iCs/>
          <w:szCs w:val="20"/>
          <w:lang w:val="en-GB" w:eastAsia="zh-CN"/>
        </w:rPr>
        <w:t xml:space="preserve">, and the reference RO for calculating RA-RNTI </w:t>
      </w:r>
      <w:r w:rsidR="002004FE" w:rsidRPr="002E3A80">
        <w:rPr>
          <w:rFonts w:eastAsiaTheme="minorEastAsia"/>
          <w:iCs/>
          <w:szCs w:val="20"/>
          <w:lang w:val="en-GB" w:eastAsia="zh-CN"/>
        </w:rPr>
        <w:t>may have to be e.g.</w:t>
      </w:r>
      <w:r w:rsidR="00694266" w:rsidRPr="002E3A80">
        <w:rPr>
          <w:rFonts w:eastAsiaTheme="minorEastAsia"/>
          <w:iCs/>
          <w:szCs w:val="20"/>
          <w:lang w:val="en-GB" w:eastAsia="zh-CN"/>
        </w:rPr>
        <w:t xml:space="preserve"> the first RO or the last RO corresponding to RAR window.</w:t>
      </w:r>
    </w:p>
    <w:p w14:paraId="01F47046" w14:textId="12713DDC" w:rsidR="000C3F53" w:rsidRPr="003312EE" w:rsidRDefault="00D5541C" w:rsidP="009E6315">
      <w:pPr>
        <w:overflowPunct w:val="0"/>
        <w:autoSpaceDE w:val="0"/>
        <w:autoSpaceDN w:val="0"/>
        <w:adjustRightInd w:val="0"/>
        <w:spacing w:beforeLines="0" w:before="120" w:after="0"/>
        <w:textAlignment w:val="baseline"/>
        <w:rPr>
          <w:rFonts w:eastAsiaTheme="minorEastAsia"/>
          <w:b/>
          <w:i/>
          <w:iCs/>
          <w:szCs w:val="20"/>
          <w:lang w:val="en-GB" w:eastAsia="zh-CN"/>
        </w:rPr>
      </w:pPr>
      <w:r w:rsidRPr="003312EE">
        <w:rPr>
          <w:rFonts w:eastAsiaTheme="minorEastAsia"/>
          <w:b/>
          <w:i/>
          <w:iCs/>
          <w:szCs w:val="20"/>
          <w:lang w:val="en-GB" w:eastAsia="zh-CN"/>
        </w:rPr>
        <w:t xml:space="preserve">Observation </w:t>
      </w:r>
      <w:r w:rsidR="003C5A9B">
        <w:rPr>
          <w:rFonts w:eastAsiaTheme="minorEastAsia"/>
          <w:b/>
          <w:i/>
          <w:iCs/>
          <w:szCs w:val="20"/>
          <w:lang w:val="en-GB" w:eastAsia="zh-CN"/>
        </w:rPr>
        <w:t>9</w:t>
      </w:r>
      <w:r w:rsidR="000C3F53" w:rsidRPr="003312EE">
        <w:rPr>
          <w:rFonts w:eastAsiaTheme="minorEastAsia"/>
          <w:b/>
          <w:i/>
          <w:iCs/>
          <w:szCs w:val="20"/>
          <w:lang w:val="en-GB" w:eastAsia="zh-CN"/>
        </w:rPr>
        <w:t>:</w:t>
      </w:r>
    </w:p>
    <w:p w14:paraId="4E5F693A" w14:textId="13924084" w:rsidR="000C3F53" w:rsidRPr="009E6315" w:rsidRDefault="000C3F53">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Multiple RAR window</w:t>
      </w:r>
      <w:r w:rsidR="00142F45" w:rsidRPr="009E6315">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w:t>
      </w:r>
      <w:r w:rsidR="00D5541C" w:rsidRPr="003312EE">
        <w:rPr>
          <w:rFonts w:ascii="Times New Roman" w:eastAsiaTheme="minorEastAsia" w:hAnsi="Times New Roman" w:cs="Times New Roman"/>
          <w:b/>
          <w:i/>
          <w:iCs/>
          <w:szCs w:val="20"/>
          <w:lang w:val="en-GB"/>
        </w:rPr>
        <w:t>need to</w:t>
      </w:r>
      <w:r w:rsidRPr="009E6315">
        <w:rPr>
          <w:rFonts w:ascii="Times New Roman" w:eastAsiaTheme="minorEastAsia" w:hAnsi="Times New Roman" w:cs="Times New Roman"/>
          <w:b/>
          <w:i/>
          <w:iCs/>
          <w:szCs w:val="20"/>
          <w:lang w:val="en-GB"/>
        </w:rPr>
        <w:t xml:space="preserve"> be adopted if early termination is support</w:t>
      </w:r>
      <w:r w:rsidR="00D5541C" w:rsidRPr="003312EE">
        <w:rPr>
          <w:rFonts w:ascii="Times New Roman" w:eastAsiaTheme="minorEastAsia" w:hAnsi="Times New Roman" w:cs="Times New Roman"/>
          <w:b/>
          <w:i/>
          <w:iCs/>
          <w:szCs w:val="20"/>
          <w:lang w:val="en-GB"/>
        </w:rPr>
        <w:t>ed</w:t>
      </w:r>
      <w:r w:rsidRPr="009E6315">
        <w:rPr>
          <w:rFonts w:ascii="Times New Roman" w:eastAsiaTheme="minorEastAsia" w:hAnsi="Times New Roman" w:cs="Times New Roman"/>
          <w:b/>
          <w:i/>
          <w:iCs/>
          <w:szCs w:val="20"/>
          <w:lang w:val="en-GB"/>
        </w:rPr>
        <w:t xml:space="preserve"> for PRACH repetition, and single RA-RNTI calculated </w:t>
      </w:r>
      <w:r w:rsidR="00142F45" w:rsidRPr="009E6315">
        <w:rPr>
          <w:rFonts w:ascii="Times New Roman" w:eastAsiaTheme="minorEastAsia" w:hAnsi="Times New Roman" w:cs="Times New Roman"/>
          <w:b/>
          <w:i/>
          <w:iCs/>
          <w:szCs w:val="20"/>
          <w:lang w:val="en-GB"/>
        </w:rPr>
        <w:t xml:space="preserve">based on the reference RO </w:t>
      </w:r>
      <w:r w:rsidR="00683ED7" w:rsidRPr="003312EE">
        <w:rPr>
          <w:rFonts w:ascii="Times New Roman" w:eastAsiaTheme="minorEastAsia" w:hAnsi="Times New Roman" w:cs="Times New Roman"/>
          <w:b/>
          <w:i/>
          <w:iCs/>
          <w:szCs w:val="20"/>
          <w:lang w:val="en-GB"/>
        </w:rPr>
        <w:t xml:space="preserve">would be required </w:t>
      </w:r>
      <w:r w:rsidR="00142F45" w:rsidRPr="009E6315">
        <w:rPr>
          <w:rFonts w:ascii="Times New Roman" w:eastAsiaTheme="minorEastAsia" w:hAnsi="Times New Roman" w:cs="Times New Roman"/>
          <w:b/>
          <w:i/>
          <w:iCs/>
          <w:szCs w:val="20"/>
          <w:lang w:val="en-GB"/>
        </w:rPr>
        <w:t>for each RAR window</w:t>
      </w:r>
      <w:r w:rsidR="00683ED7" w:rsidRPr="003312EE">
        <w:rPr>
          <w:rFonts w:ascii="Times New Roman" w:eastAsiaTheme="minorEastAsia" w:hAnsi="Times New Roman" w:cs="Times New Roman"/>
          <w:b/>
          <w:i/>
          <w:iCs/>
          <w:szCs w:val="20"/>
          <w:lang w:val="en-GB"/>
        </w:rPr>
        <w:t xml:space="preserve"> to minimize the additional spec. impact</w:t>
      </w:r>
      <w:r w:rsidR="00142F45" w:rsidRPr="009E6315">
        <w:rPr>
          <w:rFonts w:ascii="Times New Roman" w:eastAsiaTheme="minorEastAsia" w:hAnsi="Times New Roman" w:cs="Times New Roman"/>
          <w:b/>
          <w:i/>
          <w:iCs/>
          <w:szCs w:val="20"/>
          <w:lang w:val="en-GB"/>
        </w:rPr>
        <w:t>.</w:t>
      </w:r>
    </w:p>
    <w:p w14:paraId="7250E940" w14:textId="558745DE" w:rsidR="00F70F83" w:rsidRPr="009E6315" w:rsidRDefault="00DC2755" w:rsidP="009E6315">
      <w:pPr>
        <w:overflowPunct w:val="0"/>
        <w:autoSpaceDE w:val="0"/>
        <w:autoSpaceDN w:val="0"/>
        <w:adjustRightInd w:val="0"/>
        <w:spacing w:beforeLines="0" w:before="120" w:line="259" w:lineRule="auto"/>
        <w:jc w:val="center"/>
        <w:textAlignment w:val="baseline"/>
        <w:rPr>
          <w:rFonts w:eastAsiaTheme="minorEastAsia"/>
          <w:iCs/>
          <w:lang w:val="en-GB" w:eastAsia="zh-CN"/>
        </w:rPr>
      </w:pPr>
      <w:r w:rsidRPr="00BD3789">
        <w:rPr>
          <w:rFonts w:eastAsiaTheme="minorEastAsia"/>
          <w:iCs/>
          <w:lang w:val="en-GB" w:eastAsia="zh-CN"/>
        </w:rPr>
        <w:object w:dxaOrig="9600" w:dyaOrig="4281" w14:anchorId="7CABC858">
          <v:shape id="_x0000_i1026" type="#_x0000_t75" style="width:364.4pt;height:165.3pt" o:ole="">
            <v:imagedata r:id="rId20" o:title=""/>
          </v:shape>
          <o:OLEObject Type="Embed" ProgID="Visio.Drawing.15" ShapeID="_x0000_i1026" DrawAspect="Content" ObjectID="_1738169678" r:id="rId21"/>
        </w:object>
      </w:r>
    </w:p>
    <w:p w14:paraId="288D9D7A" w14:textId="7578C042" w:rsidR="00F70F83" w:rsidRDefault="00F70F83">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9E6315">
        <w:rPr>
          <w:rFonts w:eastAsiaTheme="minorEastAsia"/>
          <w:iCs/>
          <w:lang w:val="en-GB" w:eastAsia="zh-CN"/>
        </w:rPr>
        <w:t xml:space="preserve">Figure </w:t>
      </w:r>
      <w:r w:rsidR="00A40CA4">
        <w:rPr>
          <w:rFonts w:eastAsiaTheme="minorEastAsia"/>
          <w:iCs/>
          <w:lang w:val="en-GB" w:eastAsia="zh-CN"/>
        </w:rPr>
        <w:t>8</w:t>
      </w:r>
      <w:r w:rsidRPr="009E6315">
        <w:rPr>
          <w:rFonts w:eastAsiaTheme="minorEastAsia"/>
          <w:iCs/>
          <w:lang w:val="en-GB" w:eastAsia="zh-CN"/>
        </w:rPr>
        <w:t xml:space="preserve">. </w:t>
      </w:r>
      <w:r w:rsidR="000C3F53">
        <w:rPr>
          <w:rFonts w:eastAsiaTheme="minorEastAsia"/>
          <w:iCs/>
          <w:lang w:val="en-GB" w:eastAsia="zh-CN"/>
        </w:rPr>
        <w:t>An example of RAR detection with multiple RAR windows.</w:t>
      </w:r>
    </w:p>
    <w:p w14:paraId="495F8409" w14:textId="77F33D42" w:rsidR="0058466D" w:rsidRDefault="000E2E8A" w:rsidP="009E6315">
      <w:pPr>
        <w:overflowPunct w:val="0"/>
        <w:autoSpaceDE w:val="0"/>
        <w:autoSpaceDN w:val="0"/>
        <w:adjustRightInd w:val="0"/>
        <w:spacing w:beforeLines="0" w:before="0" w:after="0" w:line="259" w:lineRule="auto"/>
        <w:textAlignment w:val="baseline"/>
        <w:rPr>
          <w:rFonts w:eastAsiaTheme="minorEastAsia"/>
          <w:iCs/>
          <w:lang w:val="en-GB"/>
        </w:rPr>
      </w:pPr>
      <w:r>
        <w:rPr>
          <w:rFonts w:eastAsiaTheme="minorEastAsia"/>
          <w:iCs/>
          <w:lang w:val="en-GB"/>
        </w:rPr>
        <w:t xml:space="preserve">Early termination is not preferred to avoid much spec. impact as we discussed above, i.e. for 2 options agreed in last RAN1 meeting, option 2 is preferred. </w:t>
      </w:r>
    </w:p>
    <w:p w14:paraId="3883DEA2" w14:textId="77777777" w:rsidR="0058466D" w:rsidRPr="00A30A51" w:rsidRDefault="0058466D" w:rsidP="0058466D">
      <w:pPr>
        <w:overflowPunct w:val="0"/>
        <w:autoSpaceDE w:val="0"/>
        <w:autoSpaceDN w:val="0"/>
        <w:adjustRightInd w:val="0"/>
        <w:spacing w:beforeLines="0" w:before="120" w:after="0"/>
        <w:textAlignment w:val="baseline"/>
        <w:rPr>
          <w:rFonts w:eastAsiaTheme="minorEastAsia"/>
          <w:iCs/>
          <w:szCs w:val="20"/>
          <w:lang w:val="en-GB" w:eastAsia="zh-CN"/>
        </w:rPr>
      </w:pPr>
      <w:r w:rsidRPr="00A30A51">
        <w:rPr>
          <w:rFonts w:eastAsiaTheme="minorEastAsia"/>
          <w:iCs/>
          <w:szCs w:val="20"/>
          <w:lang w:val="en-GB" w:eastAsia="zh-CN"/>
        </w:rPr>
        <w:t>According to above, we have following proposal.</w:t>
      </w:r>
    </w:p>
    <w:p w14:paraId="3600B1DD" w14:textId="74DACE05" w:rsidR="0058466D" w:rsidRPr="00A30A51" w:rsidRDefault="0058466D" w:rsidP="0058466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7762A0">
        <w:rPr>
          <w:rFonts w:eastAsiaTheme="minorEastAsia"/>
          <w:b/>
          <w:i/>
          <w:iCs/>
          <w:szCs w:val="20"/>
          <w:lang w:val="en-GB" w:eastAsia="zh-CN"/>
        </w:rPr>
        <w:t>8</w:t>
      </w:r>
      <w:r w:rsidRPr="00A30A51">
        <w:rPr>
          <w:rFonts w:eastAsiaTheme="minorEastAsia"/>
          <w:b/>
          <w:i/>
          <w:iCs/>
          <w:szCs w:val="20"/>
          <w:lang w:val="en-GB" w:eastAsia="zh-CN"/>
        </w:rPr>
        <w:t xml:space="preserve">: </w:t>
      </w:r>
    </w:p>
    <w:p w14:paraId="281B84E3" w14:textId="5C82F198" w:rsidR="0058466D" w:rsidRPr="009E6315" w:rsidRDefault="0058466D" w:rsidP="002A5B07">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Adopt option 2, i.e. </w:t>
      </w:r>
      <w:r w:rsidRPr="00A30A51">
        <w:rPr>
          <w:rFonts w:ascii="Times New Roman" w:eastAsiaTheme="minorEastAsia" w:hAnsi="Times New Roman" w:cs="Times New Roman"/>
          <w:b/>
          <w:i/>
          <w:iCs/>
          <w:szCs w:val="20"/>
          <w:lang w:val="en-GB"/>
        </w:rPr>
        <w:t>RAR window for PRACH repetition</w:t>
      </w:r>
      <w:r>
        <w:rPr>
          <w:rFonts w:ascii="Times New Roman" w:eastAsiaTheme="minorEastAsia" w:hAnsi="Times New Roman" w:cs="Times New Roman"/>
          <w:b/>
          <w:i/>
          <w:iCs/>
          <w:szCs w:val="20"/>
          <w:lang w:val="en-GB"/>
        </w:rPr>
        <w:t xml:space="preserve"> is</w:t>
      </w:r>
      <w:r w:rsidRPr="00A30A51">
        <w:rPr>
          <w:rFonts w:ascii="Times New Roman" w:eastAsiaTheme="minorEastAsia" w:hAnsi="Times New Roman" w:cs="Times New Roman"/>
          <w:b/>
          <w:i/>
          <w:iCs/>
          <w:szCs w:val="20"/>
          <w:lang w:val="en-GB"/>
        </w:rPr>
        <w:t xml:space="preserve"> started after all PRACH repetitions</w:t>
      </w:r>
      <w:r>
        <w:rPr>
          <w:rFonts w:ascii="Times New Roman" w:eastAsiaTheme="minorEastAsia" w:hAnsi="Times New Roman" w:cs="Times New Roman"/>
          <w:b/>
          <w:i/>
          <w:iCs/>
          <w:szCs w:val="20"/>
          <w:lang w:val="en-GB"/>
        </w:rPr>
        <w:t>,</w:t>
      </w:r>
      <w:r w:rsidRPr="00A30A51">
        <w:rPr>
          <w:rFonts w:ascii="Times New Roman" w:eastAsiaTheme="minorEastAsia" w:hAnsi="Times New Roman" w:cs="Times New Roman"/>
          <w:b/>
          <w:i/>
          <w:iCs/>
          <w:szCs w:val="20"/>
          <w:lang w:val="en-GB"/>
        </w:rPr>
        <w:t xml:space="preserve"> and RAN1</w:t>
      </w:r>
      <w:r>
        <w:rPr>
          <w:rFonts w:ascii="Times New Roman" w:eastAsiaTheme="minorEastAsia" w:hAnsi="Times New Roman" w:cs="Times New Roman"/>
          <w:b/>
          <w:i/>
          <w:iCs/>
          <w:szCs w:val="20"/>
          <w:lang w:val="en-GB"/>
        </w:rPr>
        <w:t xml:space="preserve"> needs</w:t>
      </w:r>
      <w:r w:rsidRPr="00A30A51">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b/>
          <w:i/>
          <w:iCs/>
          <w:szCs w:val="20"/>
          <w:lang w:val="en-GB"/>
        </w:rPr>
        <w:t xml:space="preserve">further </w:t>
      </w:r>
      <w:r w:rsidRPr="00A30A51">
        <w:rPr>
          <w:rFonts w:ascii="Times New Roman" w:eastAsiaTheme="minorEastAsia" w:hAnsi="Times New Roman" w:cs="Times New Roman"/>
          <w:b/>
          <w:i/>
          <w:iCs/>
          <w:szCs w:val="20"/>
          <w:lang w:val="en-GB"/>
        </w:rPr>
        <w:t>discuss</w:t>
      </w:r>
      <w:r>
        <w:rPr>
          <w:rFonts w:ascii="Times New Roman" w:eastAsiaTheme="minorEastAsia" w:hAnsi="Times New Roman" w:cs="Times New Roman"/>
          <w:b/>
          <w:i/>
          <w:iCs/>
          <w:szCs w:val="20"/>
          <w:lang w:val="en-GB"/>
        </w:rPr>
        <w:t xml:space="preserve"> </w:t>
      </w:r>
      <w:r w:rsidRPr="003E7473">
        <w:rPr>
          <w:rFonts w:ascii="Times New Roman" w:eastAsiaTheme="minorEastAsia" w:hAnsi="Times New Roman" w:cs="Times New Roman"/>
          <w:b/>
          <w:i/>
          <w:iCs/>
          <w:szCs w:val="20"/>
          <w:lang w:val="en-GB"/>
        </w:rPr>
        <w:t>the start position of the RAR window</w:t>
      </w:r>
      <w:r>
        <w:rPr>
          <w:rFonts w:ascii="Times New Roman" w:eastAsiaTheme="minorEastAsia" w:hAnsi="Times New Roman" w:cs="Times New Roman"/>
          <w:b/>
          <w:i/>
          <w:iCs/>
          <w:szCs w:val="20"/>
          <w:lang w:val="en-GB"/>
        </w:rPr>
        <w:t xml:space="preserve"> and </w:t>
      </w:r>
      <w:r w:rsidRPr="00A30A51">
        <w:rPr>
          <w:rFonts w:ascii="Times New Roman" w:eastAsiaTheme="minorEastAsia" w:hAnsi="Times New Roman" w:cs="Times New Roman"/>
          <w:b/>
          <w:i/>
          <w:iCs/>
          <w:szCs w:val="20"/>
          <w:lang w:val="en-GB"/>
        </w:rPr>
        <w:t>RA-RNTI calculation.</w:t>
      </w:r>
    </w:p>
    <w:p w14:paraId="06F12180" w14:textId="1E6AB1AA" w:rsidR="00FF79DE" w:rsidRPr="00326AA5" w:rsidRDefault="00FF79DE" w:rsidP="00FF79DE">
      <w:pPr>
        <w:pStyle w:val="30"/>
        <w:rPr>
          <w:lang w:val="en-GB"/>
        </w:rPr>
      </w:pPr>
      <w:r>
        <w:rPr>
          <w:lang w:val="en-GB"/>
        </w:rPr>
        <w:t>PRACH repetition request</w:t>
      </w:r>
    </w:p>
    <w:p w14:paraId="59F719D0" w14:textId="6CC1B91B" w:rsidR="001D1CBC" w:rsidRPr="00A30A51" w:rsidRDefault="001D1CBC"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30A51">
        <w:rPr>
          <w:rFonts w:eastAsiaTheme="minorEastAsia"/>
          <w:iCs/>
          <w:szCs w:val="20"/>
          <w:lang w:val="en-GB" w:eastAsia="zh-CN"/>
        </w:rPr>
        <w:t xml:space="preserve">As is known, both PRACH repetition and Msg3 repetition requires early indication via separate PRACH resources. </w:t>
      </w:r>
      <w:r w:rsidR="009318A9" w:rsidRPr="00A30A51">
        <w:rPr>
          <w:rFonts w:eastAsiaTheme="minorEastAsia"/>
          <w:iCs/>
          <w:szCs w:val="20"/>
          <w:lang w:val="en-GB" w:eastAsia="zh-CN"/>
        </w:rPr>
        <w:t xml:space="preserve">When PRACH repetition is triggered, </w:t>
      </w:r>
      <w:r w:rsidR="0052688B" w:rsidRPr="00A30A51">
        <w:rPr>
          <w:rFonts w:eastAsiaTheme="minorEastAsia"/>
          <w:iCs/>
          <w:szCs w:val="20"/>
          <w:lang w:val="en-GB" w:eastAsia="zh-CN"/>
        </w:rPr>
        <w:t xml:space="preserve">it is likely to require for Msg3 repetition at the same time. </w:t>
      </w:r>
      <w:r w:rsidR="00486DB8" w:rsidRPr="00A30A51">
        <w:rPr>
          <w:rFonts w:eastAsiaTheme="minorEastAsia"/>
          <w:iCs/>
          <w:szCs w:val="20"/>
          <w:lang w:val="en-GB" w:eastAsia="zh-CN"/>
        </w:rPr>
        <w:t>Therefore</w:t>
      </w:r>
      <w:r w:rsidR="0052688B" w:rsidRPr="00A30A51">
        <w:rPr>
          <w:rFonts w:eastAsiaTheme="minorEastAsia"/>
          <w:iCs/>
          <w:szCs w:val="20"/>
          <w:lang w:val="en-GB" w:eastAsia="zh-CN"/>
        </w:rPr>
        <w:t xml:space="preserve">, </w:t>
      </w:r>
      <w:r w:rsidR="00486DB8" w:rsidRPr="00A30A51">
        <w:rPr>
          <w:rFonts w:eastAsiaTheme="minorEastAsia"/>
          <w:iCs/>
          <w:szCs w:val="20"/>
          <w:lang w:val="en-GB" w:eastAsia="zh-CN"/>
        </w:rPr>
        <w:t>some of</w:t>
      </w:r>
      <w:r w:rsidR="0052688B" w:rsidRPr="00A30A51">
        <w:rPr>
          <w:rFonts w:eastAsiaTheme="minorEastAsia"/>
          <w:iCs/>
          <w:szCs w:val="20"/>
          <w:lang w:val="en-GB" w:eastAsia="zh-CN"/>
        </w:rPr>
        <w:t xml:space="preserve"> the configured parameters for Msg3 repetition could be </w:t>
      </w:r>
      <w:r w:rsidR="00ED2F50">
        <w:rPr>
          <w:rFonts w:eastAsiaTheme="minorEastAsia"/>
          <w:iCs/>
          <w:szCs w:val="20"/>
          <w:lang w:val="en-GB" w:eastAsia="zh-CN"/>
        </w:rPr>
        <w:t>reused</w:t>
      </w:r>
      <w:r w:rsidR="007258AF" w:rsidRPr="00A30A51">
        <w:rPr>
          <w:rFonts w:eastAsiaTheme="minorEastAsia"/>
          <w:iCs/>
          <w:szCs w:val="20"/>
          <w:lang w:val="en-GB" w:eastAsia="zh-CN"/>
        </w:rPr>
        <w:t xml:space="preserve"> to determine whether PRACH should be repeated</w:t>
      </w:r>
      <w:r w:rsidR="00646C44" w:rsidRPr="00A30A51">
        <w:rPr>
          <w:rFonts w:eastAsiaTheme="minorEastAsia"/>
          <w:iCs/>
          <w:szCs w:val="20"/>
          <w:lang w:val="en-GB" w:eastAsia="zh-CN"/>
        </w:rPr>
        <w:t>. For example,</w:t>
      </w:r>
      <w:r w:rsidR="0052688B" w:rsidRPr="00A30A51">
        <w:rPr>
          <w:rFonts w:eastAsiaTheme="minorEastAsia"/>
          <w:iCs/>
          <w:szCs w:val="20"/>
          <w:lang w:val="en-GB" w:eastAsia="zh-CN"/>
        </w:rPr>
        <w:t xml:space="preserve"> </w:t>
      </w:r>
      <w:r w:rsidR="00C92E98" w:rsidRPr="00A30A51">
        <w:rPr>
          <w:rFonts w:eastAsiaTheme="minorEastAsia"/>
          <w:iCs/>
          <w:szCs w:val="20"/>
          <w:lang w:val="en-GB" w:eastAsia="zh-CN"/>
        </w:rPr>
        <w:t xml:space="preserve">RSRP </w:t>
      </w:r>
      <w:r w:rsidR="0052688B" w:rsidRPr="00A30A51">
        <w:rPr>
          <w:rFonts w:eastAsiaTheme="minorEastAsia"/>
          <w:iCs/>
          <w:szCs w:val="20"/>
          <w:lang w:val="en-GB" w:eastAsia="zh-CN"/>
        </w:rPr>
        <w:t xml:space="preserve">threshold </w:t>
      </w:r>
      <w:r w:rsidR="00C92E98" w:rsidRPr="00A30A51">
        <w:rPr>
          <w:rFonts w:eastAsiaTheme="minorEastAsia"/>
          <w:iCs/>
          <w:szCs w:val="20"/>
          <w:lang w:val="en-GB" w:eastAsia="zh-CN"/>
        </w:rPr>
        <w:t xml:space="preserve">used </w:t>
      </w:r>
      <w:r w:rsidR="0052688B" w:rsidRPr="00A30A51">
        <w:rPr>
          <w:rFonts w:eastAsiaTheme="minorEastAsia"/>
          <w:iCs/>
          <w:szCs w:val="20"/>
          <w:lang w:val="en-GB" w:eastAsia="zh-CN"/>
        </w:rPr>
        <w:t>for triggering Msg3 repetition</w:t>
      </w:r>
      <w:r w:rsidR="007258AF" w:rsidRPr="00A30A51">
        <w:rPr>
          <w:rFonts w:eastAsiaTheme="minorEastAsia"/>
          <w:iCs/>
          <w:szCs w:val="20"/>
          <w:lang w:val="en-GB" w:eastAsia="zh-CN"/>
        </w:rPr>
        <w:t xml:space="preserve"> can be </w:t>
      </w:r>
      <w:r w:rsidR="00481379" w:rsidRPr="00A30A51">
        <w:rPr>
          <w:rFonts w:eastAsiaTheme="minorEastAsia"/>
          <w:iCs/>
          <w:szCs w:val="20"/>
          <w:lang w:val="en-GB" w:eastAsia="zh-CN"/>
        </w:rPr>
        <w:t>no less than</w:t>
      </w:r>
      <w:r w:rsidR="007258AF" w:rsidRPr="00A30A51">
        <w:rPr>
          <w:rFonts w:eastAsiaTheme="minorEastAsia"/>
          <w:iCs/>
          <w:szCs w:val="20"/>
          <w:lang w:val="en-GB" w:eastAsia="zh-CN"/>
        </w:rPr>
        <w:t xml:space="preserve"> the RSRP threshold for </w:t>
      </w:r>
      <w:r w:rsidR="004475CB" w:rsidRPr="00A30A51">
        <w:rPr>
          <w:rFonts w:eastAsiaTheme="minorEastAsia"/>
          <w:iCs/>
          <w:szCs w:val="20"/>
          <w:lang w:val="en-GB" w:eastAsia="zh-CN"/>
        </w:rPr>
        <w:t xml:space="preserve">triggering </w:t>
      </w:r>
      <w:r w:rsidR="007258AF" w:rsidRPr="00A30A51">
        <w:rPr>
          <w:rFonts w:eastAsiaTheme="minorEastAsia"/>
          <w:iCs/>
          <w:szCs w:val="20"/>
          <w:lang w:val="en-GB" w:eastAsia="zh-CN"/>
        </w:rPr>
        <w:t>PRACH repetition</w:t>
      </w:r>
      <w:r w:rsidR="00312B50" w:rsidRPr="00A30A51">
        <w:rPr>
          <w:rFonts w:eastAsiaTheme="minorEastAsia"/>
          <w:iCs/>
          <w:szCs w:val="20"/>
          <w:lang w:val="en-GB" w:eastAsia="zh-CN"/>
        </w:rPr>
        <w:t>.</w:t>
      </w:r>
      <w:r w:rsidR="00E92E3E">
        <w:rPr>
          <w:rFonts w:eastAsiaTheme="minorEastAsia"/>
          <w:iCs/>
          <w:szCs w:val="20"/>
          <w:lang w:val="en-GB" w:eastAsia="zh-CN"/>
        </w:rPr>
        <w:t xml:space="preserve"> When PRACH repetition is triggered, UE parses RAR based on the RAR format for scheduling Msg3 PUSCH repetition.</w:t>
      </w:r>
    </w:p>
    <w:p w14:paraId="1363AA05" w14:textId="091E8131" w:rsidR="00363153" w:rsidRPr="00A30A51" w:rsidRDefault="009318A9" w:rsidP="005570EA">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7762A0">
        <w:rPr>
          <w:rFonts w:eastAsiaTheme="minorEastAsia"/>
          <w:b/>
          <w:i/>
          <w:iCs/>
          <w:szCs w:val="20"/>
          <w:lang w:val="en-GB" w:eastAsia="zh-CN"/>
        </w:rPr>
        <w:t>9</w:t>
      </w:r>
      <w:r w:rsidRPr="00A30A51">
        <w:rPr>
          <w:rFonts w:eastAsiaTheme="minorEastAsia"/>
          <w:b/>
          <w:i/>
          <w:iCs/>
          <w:szCs w:val="20"/>
          <w:lang w:val="en-GB" w:eastAsia="zh-CN"/>
        </w:rPr>
        <w:t xml:space="preserve">: </w:t>
      </w:r>
    </w:p>
    <w:p w14:paraId="41503103" w14:textId="640977F1" w:rsidR="009318A9" w:rsidRPr="00A30A51" w:rsidRDefault="008F1879" w:rsidP="00A30A51">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RAN1 </w:t>
      </w:r>
      <w:r w:rsidR="00142F45">
        <w:rPr>
          <w:rFonts w:ascii="Times New Roman" w:eastAsiaTheme="minorEastAsia" w:hAnsi="Times New Roman" w:cs="Times New Roman"/>
          <w:b/>
          <w:i/>
          <w:iCs/>
          <w:szCs w:val="20"/>
          <w:lang w:val="en-GB"/>
        </w:rPr>
        <w:t>needs</w:t>
      </w:r>
      <w:r w:rsidRPr="00A30A51">
        <w:rPr>
          <w:rFonts w:ascii="Times New Roman" w:eastAsiaTheme="minorEastAsia" w:hAnsi="Times New Roman" w:cs="Times New Roman"/>
          <w:b/>
          <w:i/>
          <w:iCs/>
          <w:szCs w:val="20"/>
          <w:lang w:val="en-GB"/>
        </w:rPr>
        <w:t xml:space="preserve"> to further discuss whether there should </w:t>
      </w:r>
      <w:r w:rsidR="001051AB" w:rsidRPr="00A30A51">
        <w:rPr>
          <w:rFonts w:ascii="Times New Roman" w:eastAsiaTheme="minorEastAsia" w:hAnsi="Times New Roman" w:cs="Times New Roman"/>
          <w:b/>
          <w:i/>
          <w:iCs/>
          <w:szCs w:val="20"/>
          <w:lang w:val="en-GB"/>
        </w:rPr>
        <w:t xml:space="preserve">be </w:t>
      </w:r>
      <w:r w:rsidRPr="00A30A51">
        <w:rPr>
          <w:rFonts w:ascii="Times New Roman" w:eastAsiaTheme="minorEastAsia" w:hAnsi="Times New Roman" w:cs="Times New Roman"/>
          <w:b/>
          <w:i/>
          <w:iCs/>
          <w:szCs w:val="20"/>
          <w:lang w:val="en-GB"/>
        </w:rPr>
        <w:t xml:space="preserve">any relationship between conditions for trigging PRACH repetition and </w:t>
      </w:r>
      <w:r w:rsidR="00F2575E" w:rsidRPr="00A30A51">
        <w:rPr>
          <w:rFonts w:ascii="Times New Roman" w:eastAsiaTheme="minorEastAsia" w:hAnsi="Times New Roman" w:cs="Times New Roman"/>
          <w:b/>
          <w:i/>
          <w:iCs/>
          <w:szCs w:val="20"/>
          <w:lang w:val="en-GB"/>
        </w:rPr>
        <w:t>triggering Msg3 repetition</w:t>
      </w:r>
      <w:r w:rsidR="00312B50" w:rsidRPr="00A30A51">
        <w:rPr>
          <w:rFonts w:ascii="Times New Roman" w:eastAsiaTheme="minorEastAsia" w:hAnsi="Times New Roman" w:cs="Times New Roman"/>
          <w:b/>
          <w:i/>
          <w:iCs/>
          <w:szCs w:val="20"/>
          <w:lang w:val="en-GB"/>
        </w:rPr>
        <w:t>.</w:t>
      </w:r>
    </w:p>
    <w:p w14:paraId="5A27E98B" w14:textId="50247EBD" w:rsidR="00FF79DE" w:rsidRPr="00326AA5" w:rsidRDefault="00FF79DE" w:rsidP="00FF79DE">
      <w:pPr>
        <w:pStyle w:val="30"/>
        <w:rPr>
          <w:lang w:val="en-GB"/>
        </w:rPr>
      </w:pPr>
      <w:r>
        <w:rPr>
          <w:lang w:val="en-GB"/>
        </w:rPr>
        <w:t>PRACH repetition in CFRA</w:t>
      </w:r>
    </w:p>
    <w:p w14:paraId="4228ED17" w14:textId="4D196106" w:rsidR="00397489" w:rsidRPr="00A30A51" w:rsidRDefault="00534106" w:rsidP="00A30A51">
      <w:pPr>
        <w:overflowPunct w:val="0"/>
        <w:autoSpaceDE w:val="0"/>
        <w:autoSpaceDN w:val="0"/>
        <w:adjustRightInd w:val="0"/>
        <w:spacing w:beforeLines="0" w:before="0" w:after="0"/>
        <w:textAlignment w:val="baseline"/>
        <w:rPr>
          <w:rFonts w:eastAsiaTheme="minorEastAsia"/>
          <w:iCs/>
          <w:szCs w:val="20"/>
          <w:lang w:val="en-GB" w:eastAsia="zh-CN"/>
        </w:rPr>
      </w:pPr>
      <w:r w:rsidRPr="00A30A51">
        <w:rPr>
          <w:rFonts w:eastAsiaTheme="minorEastAsia"/>
          <w:iCs/>
          <w:szCs w:val="20"/>
          <w:lang w:val="en-GB" w:eastAsia="zh-CN"/>
        </w:rPr>
        <w:t>When UE</w:t>
      </w:r>
      <w:r w:rsidR="003062BC">
        <w:rPr>
          <w:rFonts w:eastAsiaTheme="minorEastAsia"/>
          <w:iCs/>
          <w:szCs w:val="20"/>
          <w:lang w:val="en-GB" w:eastAsia="zh-CN"/>
        </w:rPr>
        <w:t>s</w:t>
      </w:r>
      <w:r w:rsidRPr="00A30A51">
        <w:rPr>
          <w:rFonts w:eastAsiaTheme="minorEastAsia"/>
          <w:iCs/>
          <w:szCs w:val="20"/>
          <w:lang w:val="en-GB" w:eastAsia="zh-CN"/>
        </w:rPr>
        <w:t xml:space="preserve"> in the </w:t>
      </w:r>
      <w:r w:rsidR="003062BC">
        <w:rPr>
          <w:rFonts w:eastAsiaTheme="minorEastAsia"/>
          <w:iCs/>
          <w:szCs w:val="20"/>
          <w:lang w:val="en-GB" w:eastAsia="zh-CN"/>
        </w:rPr>
        <w:t xml:space="preserve">RRC </w:t>
      </w:r>
      <w:r w:rsidRPr="00A30A51">
        <w:rPr>
          <w:rFonts w:eastAsiaTheme="minorEastAsia"/>
          <w:iCs/>
          <w:szCs w:val="20"/>
          <w:lang w:val="en-GB" w:eastAsia="zh-CN"/>
        </w:rPr>
        <w:t xml:space="preserve">connected mode move to a poor coverage area, PRACH repetition could be </w:t>
      </w:r>
      <w:r w:rsidR="003062BC">
        <w:rPr>
          <w:rFonts w:eastAsiaTheme="minorEastAsia"/>
          <w:iCs/>
          <w:szCs w:val="20"/>
          <w:lang w:val="en-GB" w:eastAsia="zh-CN"/>
        </w:rPr>
        <w:t>needed</w:t>
      </w:r>
      <w:r w:rsidR="003062BC" w:rsidRPr="00A30A51">
        <w:rPr>
          <w:rFonts w:eastAsiaTheme="minorEastAsia"/>
          <w:iCs/>
          <w:szCs w:val="20"/>
          <w:lang w:val="en-GB" w:eastAsia="zh-CN"/>
        </w:rPr>
        <w:t xml:space="preserve"> </w:t>
      </w:r>
      <w:r w:rsidR="003062BC">
        <w:rPr>
          <w:rFonts w:eastAsiaTheme="minorEastAsia"/>
          <w:iCs/>
          <w:szCs w:val="20"/>
          <w:lang w:val="en-GB" w:eastAsia="zh-CN"/>
        </w:rPr>
        <w:t>when</w:t>
      </w:r>
      <w:r w:rsidR="003062BC" w:rsidRPr="00A30A51">
        <w:rPr>
          <w:rFonts w:eastAsiaTheme="minorEastAsia"/>
          <w:iCs/>
          <w:szCs w:val="20"/>
          <w:lang w:val="en-GB" w:eastAsia="zh-CN"/>
        </w:rPr>
        <w:t xml:space="preserve"> </w:t>
      </w:r>
      <w:r w:rsidRPr="00A30A51">
        <w:rPr>
          <w:rFonts w:eastAsiaTheme="minorEastAsia"/>
          <w:iCs/>
          <w:szCs w:val="20"/>
          <w:lang w:val="en-GB" w:eastAsia="zh-CN"/>
        </w:rPr>
        <w:t xml:space="preserve">CFRA procedure </w:t>
      </w:r>
      <w:r w:rsidR="003062BC">
        <w:rPr>
          <w:rFonts w:eastAsiaTheme="minorEastAsia"/>
          <w:iCs/>
          <w:szCs w:val="20"/>
          <w:lang w:val="en-GB" w:eastAsia="zh-CN"/>
        </w:rPr>
        <w:t xml:space="preserve">is selected </w:t>
      </w:r>
      <w:r w:rsidRPr="00A30A51">
        <w:rPr>
          <w:rFonts w:eastAsiaTheme="minorEastAsia"/>
          <w:iCs/>
          <w:szCs w:val="20"/>
          <w:lang w:val="en-GB" w:eastAsia="zh-CN"/>
        </w:rPr>
        <w:t xml:space="preserve">for </w:t>
      </w:r>
      <w:r w:rsidR="00CE5AE6" w:rsidRPr="00A30A51">
        <w:rPr>
          <w:rFonts w:eastAsiaTheme="minorEastAsia"/>
          <w:iCs/>
          <w:szCs w:val="20"/>
          <w:lang w:val="en-GB" w:eastAsia="zh-CN"/>
        </w:rPr>
        <w:t xml:space="preserve">BFR, TA establishment </w:t>
      </w:r>
      <w:r w:rsidR="00953CBB" w:rsidRPr="00A30A51">
        <w:rPr>
          <w:rFonts w:eastAsiaTheme="minorEastAsia"/>
          <w:iCs/>
          <w:szCs w:val="20"/>
          <w:lang w:val="en-GB" w:eastAsia="zh-CN"/>
        </w:rPr>
        <w:t>etc.</w:t>
      </w:r>
      <w:r w:rsidR="00953CBB">
        <w:rPr>
          <w:rFonts w:eastAsiaTheme="minorEastAsia"/>
          <w:iCs/>
          <w:szCs w:val="20"/>
          <w:lang w:val="en-GB" w:eastAsia="zh-CN"/>
        </w:rPr>
        <w:t xml:space="preserve"> Therefore, PRACH repetition in CFRA should also be supported. In addition, for CFRA, it is more flexible for network to configure the PRACH resources for PRACH repetition as dedicated signalling can be applied</w:t>
      </w:r>
      <w:r w:rsidR="00CE5AE6" w:rsidRPr="00A30A51">
        <w:rPr>
          <w:rFonts w:eastAsiaTheme="minorEastAsia"/>
          <w:iCs/>
          <w:szCs w:val="20"/>
          <w:lang w:val="en-GB" w:eastAsia="zh-CN"/>
        </w:rPr>
        <w:t xml:space="preserve">, which </w:t>
      </w:r>
      <w:r w:rsidR="00953CBB">
        <w:rPr>
          <w:rFonts w:eastAsiaTheme="minorEastAsia"/>
          <w:iCs/>
          <w:szCs w:val="20"/>
          <w:lang w:val="en-GB" w:eastAsia="zh-CN"/>
        </w:rPr>
        <w:t>can be further discussed in RAN1</w:t>
      </w:r>
      <w:r w:rsidR="007024AD" w:rsidRPr="00A30A51">
        <w:rPr>
          <w:rFonts w:eastAsiaTheme="minorEastAsia"/>
          <w:iCs/>
          <w:szCs w:val="20"/>
          <w:lang w:val="en-GB" w:eastAsia="zh-CN"/>
        </w:rPr>
        <w:t>.</w:t>
      </w:r>
      <w:r w:rsidR="00D253E5">
        <w:rPr>
          <w:rFonts w:eastAsiaTheme="minorEastAsia"/>
          <w:iCs/>
          <w:szCs w:val="20"/>
          <w:lang w:val="en-GB" w:eastAsia="zh-CN"/>
        </w:rPr>
        <w:t xml:space="preserve"> </w:t>
      </w:r>
      <w:r w:rsidR="00E87E33">
        <w:rPr>
          <w:rFonts w:eastAsiaTheme="minorEastAsia"/>
          <w:iCs/>
          <w:szCs w:val="20"/>
          <w:lang w:val="en-GB" w:eastAsia="zh-CN"/>
        </w:rPr>
        <w:t>Therefore,</w:t>
      </w:r>
      <w:r w:rsidR="00D253E5">
        <w:rPr>
          <w:rFonts w:eastAsiaTheme="minorEastAsia"/>
          <w:iCs/>
          <w:szCs w:val="20"/>
          <w:lang w:val="en-GB" w:eastAsia="zh-CN"/>
        </w:rPr>
        <w:t xml:space="preserve"> we have following proposal.</w:t>
      </w:r>
    </w:p>
    <w:p w14:paraId="397D76CE" w14:textId="59E0EA11" w:rsidR="002909D3" w:rsidRPr="00A30A51" w:rsidRDefault="007024AD" w:rsidP="008E104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7762A0">
        <w:rPr>
          <w:rFonts w:eastAsiaTheme="minorEastAsia"/>
          <w:b/>
          <w:i/>
          <w:iCs/>
          <w:szCs w:val="20"/>
          <w:lang w:val="en-GB" w:eastAsia="zh-CN"/>
        </w:rPr>
        <w:t>10</w:t>
      </w:r>
      <w:r w:rsidRPr="00A30A51">
        <w:rPr>
          <w:rFonts w:eastAsiaTheme="minorEastAsia"/>
          <w:b/>
          <w:i/>
          <w:iCs/>
          <w:szCs w:val="20"/>
          <w:lang w:val="en-GB" w:eastAsia="zh-CN"/>
        </w:rPr>
        <w:t xml:space="preserve">: </w:t>
      </w:r>
    </w:p>
    <w:p w14:paraId="527CD3AF" w14:textId="08961743" w:rsidR="007024AD" w:rsidRPr="00A30A51" w:rsidRDefault="007024AD" w:rsidP="00A30A51">
      <w:pPr>
        <w:pStyle w:val="aff"/>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CFRA procedure with PRACH repetition </w:t>
      </w:r>
      <w:r w:rsidR="00AD4501" w:rsidRPr="00A30A51">
        <w:rPr>
          <w:rFonts w:ascii="Times New Roman" w:eastAsiaTheme="minorEastAsia" w:hAnsi="Times New Roman" w:cs="Times New Roman"/>
          <w:b/>
          <w:i/>
          <w:iCs/>
          <w:szCs w:val="20"/>
          <w:lang w:val="en-GB"/>
        </w:rPr>
        <w:t xml:space="preserve">should </w:t>
      </w:r>
      <w:r w:rsidRPr="00A30A51">
        <w:rPr>
          <w:rFonts w:ascii="Times New Roman" w:eastAsiaTheme="minorEastAsia" w:hAnsi="Times New Roman" w:cs="Times New Roman"/>
          <w:b/>
          <w:i/>
          <w:iCs/>
          <w:szCs w:val="20"/>
          <w:lang w:val="en-GB"/>
        </w:rPr>
        <w:t xml:space="preserve">be supported in </w:t>
      </w:r>
      <w:r w:rsidR="00AD4501" w:rsidRPr="00A30A51">
        <w:rPr>
          <w:rFonts w:ascii="Times New Roman" w:eastAsiaTheme="minorEastAsia" w:hAnsi="Times New Roman" w:cs="Times New Roman"/>
          <w:b/>
          <w:i/>
          <w:iCs/>
          <w:szCs w:val="20"/>
          <w:lang w:val="en-GB"/>
        </w:rPr>
        <w:t xml:space="preserve">Rel-18 coverage enhancement </w:t>
      </w:r>
      <w:r w:rsidRPr="00A30A51">
        <w:rPr>
          <w:rFonts w:ascii="Times New Roman" w:eastAsiaTheme="minorEastAsia" w:hAnsi="Times New Roman" w:cs="Times New Roman"/>
          <w:b/>
          <w:i/>
          <w:iCs/>
          <w:szCs w:val="20"/>
          <w:lang w:val="en-GB"/>
        </w:rPr>
        <w:t>WI.</w:t>
      </w:r>
    </w:p>
    <w:p w14:paraId="1AF8BC0A" w14:textId="77777777" w:rsidR="00252563" w:rsidRPr="00D00B79"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428BAF3C" w:rsidR="00252563" w:rsidRPr="00A41794" w:rsidRDefault="005067D8" w:rsidP="002A52DA">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 </w:t>
      </w:r>
      <w:r w:rsidR="00312B50" w:rsidRPr="00A41794">
        <w:rPr>
          <w:rFonts w:eastAsia="等线"/>
          <w:szCs w:val="20"/>
          <w:lang w:eastAsia="zh-CN"/>
        </w:rPr>
        <w:t xml:space="preserve">the performance gain of PRACH repetition, </w:t>
      </w:r>
      <w:r w:rsidR="008306F7" w:rsidRPr="00A41794">
        <w:rPr>
          <w:rFonts w:eastAsia="等线"/>
          <w:szCs w:val="20"/>
          <w:lang w:eastAsia="zh-CN"/>
        </w:rPr>
        <w:t>and 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 observations and proposals</w:t>
      </w:r>
      <w:r w:rsidR="00312B50" w:rsidRPr="00A41794">
        <w:rPr>
          <w:rFonts w:eastAsia="等线"/>
          <w:szCs w:val="20"/>
          <w:lang w:eastAsia="zh-CN"/>
        </w:rPr>
        <w:t>:</w:t>
      </w:r>
    </w:p>
    <w:p w14:paraId="3ACF514C" w14:textId="1F6DD27A" w:rsidR="007670DF" w:rsidRPr="00A41794" w:rsidRDefault="007670DF" w:rsidP="007670DF">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1: </w:t>
      </w:r>
    </w:p>
    <w:p w14:paraId="1A30DE43" w14:textId="77777777" w:rsidR="00490D07" w:rsidRPr="00A30A51" w:rsidRDefault="00490D07" w:rsidP="00490D07">
      <w:pPr>
        <w:pStyle w:val="aff"/>
        <w:numPr>
          <w:ilvl w:val="0"/>
          <w:numId w:val="47"/>
        </w:numPr>
        <w:tabs>
          <w:tab w:val="left" w:pos="567"/>
        </w:tabs>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The performance gaps of PRACH coverage are -1.92dB and -7.57dB for 28GHz urban O2I and O2O scenarios respectively, which are expected to be compensated via PRACH repetition in NR Rel-18 coverage enhancement work item.</w:t>
      </w:r>
    </w:p>
    <w:p w14:paraId="1041AA3C" w14:textId="7D77AF9F" w:rsidR="00490D07"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490D07">
        <w:rPr>
          <w:rFonts w:eastAsiaTheme="minorEastAsia"/>
          <w:b/>
          <w:i/>
          <w:iCs/>
          <w:szCs w:val="20"/>
          <w:lang w:val="en-GB" w:eastAsia="zh-CN"/>
        </w:rPr>
        <w:t xml:space="preserve">Observation </w:t>
      </w:r>
      <w:r>
        <w:rPr>
          <w:rFonts w:eastAsiaTheme="minorEastAsia"/>
          <w:b/>
          <w:i/>
          <w:iCs/>
          <w:szCs w:val="20"/>
          <w:lang w:val="en-GB" w:eastAsia="zh-CN"/>
        </w:rPr>
        <w:t>2</w:t>
      </w:r>
      <w:r w:rsidRPr="00490D07">
        <w:rPr>
          <w:rFonts w:eastAsiaTheme="minorEastAsia"/>
          <w:b/>
          <w:i/>
          <w:iCs/>
          <w:szCs w:val="20"/>
          <w:lang w:val="en-GB" w:eastAsia="zh-CN"/>
        </w:rPr>
        <w:t xml:space="preserve">: </w:t>
      </w:r>
    </w:p>
    <w:p w14:paraId="5CA8BF27" w14:textId="77777777" w:rsidR="00A84AC9" w:rsidRDefault="00A84AC9" w:rsidP="00A84AC9">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O2O scenario, the performance gain of PRACH repetition is about 4.3</w:t>
      </w:r>
      <w:r>
        <w:rPr>
          <w:rFonts w:ascii="Times New Roman" w:eastAsiaTheme="minorEastAsia" w:hAnsi="Times New Roman" w:cs="Times New Roman"/>
          <w:b/>
          <w:i/>
          <w:iCs/>
          <w:szCs w:val="20"/>
          <w:lang w:val="en-GB"/>
        </w:rPr>
        <w:t>1</w:t>
      </w:r>
      <w:r w:rsidRPr="00A30A51">
        <w:rPr>
          <w:rFonts w:ascii="Times New Roman" w:eastAsiaTheme="minorEastAsia" w:hAnsi="Times New Roman" w:cs="Times New Roman"/>
          <w:b/>
          <w:i/>
          <w:iCs/>
          <w:szCs w:val="20"/>
          <w:lang w:val="en-GB"/>
        </w:rPr>
        <w:t>dB for 2 PRACH repetition and 7.9</w:t>
      </w:r>
      <w:r>
        <w:rPr>
          <w:rFonts w:ascii="Times New Roman" w:eastAsiaTheme="minorEastAsia" w:hAnsi="Times New Roman" w:cs="Times New Roman"/>
          <w:b/>
          <w:i/>
          <w:iCs/>
          <w:szCs w:val="20"/>
          <w:lang w:val="en-GB"/>
        </w:rPr>
        <w:t>5</w:t>
      </w:r>
      <w:r w:rsidRPr="00A30A51">
        <w:rPr>
          <w:rFonts w:ascii="Times New Roman" w:eastAsiaTheme="minorEastAsia" w:hAnsi="Times New Roman" w:cs="Times New Roman"/>
          <w:b/>
          <w:i/>
          <w:iCs/>
          <w:szCs w:val="20"/>
          <w:lang w:val="en-GB"/>
        </w:rPr>
        <w:t xml:space="preserve">dB for 4 PRACH repetition. </w:t>
      </w:r>
    </w:p>
    <w:p w14:paraId="739956ED" w14:textId="0E3F461B" w:rsidR="00A84AC9" w:rsidRPr="004E77D8" w:rsidRDefault="00A84AC9" w:rsidP="004E77D8">
      <w:pPr>
        <w:pStyle w:val="aff"/>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O2I scenario, the performance gain is about 3.</w:t>
      </w:r>
      <w:r>
        <w:rPr>
          <w:rFonts w:ascii="Times New Roman" w:eastAsiaTheme="minorEastAsia" w:hAnsi="Times New Roman" w:cs="Times New Roman"/>
          <w:b/>
          <w:i/>
          <w:iCs/>
          <w:szCs w:val="20"/>
          <w:lang w:val="en-GB"/>
        </w:rPr>
        <w:t>06</w:t>
      </w:r>
      <w:r w:rsidRPr="00A30A51">
        <w:rPr>
          <w:rFonts w:ascii="Times New Roman" w:eastAsiaTheme="minorEastAsia" w:hAnsi="Times New Roman" w:cs="Times New Roman"/>
          <w:b/>
          <w:i/>
          <w:iCs/>
          <w:szCs w:val="20"/>
          <w:lang w:val="en-GB"/>
        </w:rPr>
        <w:t>dB for 2 PRACH repetition and 6.3</w:t>
      </w:r>
      <w:r>
        <w:rPr>
          <w:rFonts w:ascii="Times New Roman" w:eastAsiaTheme="minorEastAsia" w:hAnsi="Times New Roman" w:cs="Times New Roman" w:hint="eastAsia"/>
          <w:b/>
          <w:i/>
          <w:iCs/>
          <w:szCs w:val="20"/>
          <w:lang w:val="en-GB"/>
        </w:rPr>
        <w:t>1</w:t>
      </w:r>
      <w:r w:rsidRPr="00A30A51">
        <w:rPr>
          <w:rFonts w:ascii="Times New Roman" w:eastAsiaTheme="minorEastAsia" w:hAnsi="Times New Roman" w:cs="Times New Roman"/>
          <w:b/>
          <w:i/>
          <w:iCs/>
          <w:szCs w:val="20"/>
          <w:lang w:val="en-GB"/>
        </w:rPr>
        <w:t>dB for 4 PRACH repetition.</w:t>
      </w:r>
    </w:p>
    <w:p w14:paraId="3BB040DF" w14:textId="59D84E0D" w:rsidR="00490D07"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lastRenderedPageBreak/>
        <w:t xml:space="preserve">Observation </w:t>
      </w:r>
      <w:r>
        <w:rPr>
          <w:rFonts w:eastAsiaTheme="minorEastAsia"/>
          <w:b/>
          <w:i/>
          <w:iCs/>
          <w:szCs w:val="20"/>
          <w:lang w:val="en-GB" w:eastAsia="zh-CN"/>
        </w:rPr>
        <w:t>3</w:t>
      </w:r>
      <w:r w:rsidRPr="00A41794">
        <w:rPr>
          <w:rFonts w:eastAsiaTheme="minorEastAsia"/>
          <w:b/>
          <w:i/>
          <w:iCs/>
          <w:szCs w:val="20"/>
          <w:lang w:val="en-GB" w:eastAsia="zh-CN"/>
        </w:rPr>
        <w:t xml:space="preserve">: </w:t>
      </w:r>
    </w:p>
    <w:p w14:paraId="5A372077" w14:textId="71C99868" w:rsidR="00FA0ED0" w:rsidRPr="004E77D8" w:rsidRDefault="00FA0ED0" w:rsidP="004E77D8">
      <w:pPr>
        <w:pStyle w:val="aff"/>
        <w:numPr>
          <w:ilvl w:val="0"/>
          <w:numId w:val="42"/>
        </w:numPr>
        <w:spacing w:beforeLines="0" w:before="0" w:after="0"/>
        <w:ind w:firstLineChars="0"/>
        <w:rPr>
          <w:b/>
          <w:i/>
          <w:szCs w:val="20"/>
          <w:lang w:val="en-GB"/>
        </w:rPr>
      </w:pPr>
      <w:r w:rsidRPr="002E3A80">
        <w:rPr>
          <w:rFonts w:ascii="Times New Roman" w:hAnsi="Times New Roman" w:cs="Times New Roman"/>
          <w:b/>
          <w:i/>
          <w:szCs w:val="20"/>
          <w:lang w:val="en-GB"/>
        </w:rPr>
        <w:t>The gain of PRACH repetition with RO hopping is about 0.7dB compared to that of PRACH repetition without RO hopping in urban O2I scenario.</w:t>
      </w:r>
    </w:p>
    <w:p w14:paraId="73B5830D" w14:textId="0E68720F" w:rsidR="00490D07"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w:t>
      </w:r>
      <w:r>
        <w:rPr>
          <w:rFonts w:eastAsiaTheme="minorEastAsia"/>
          <w:b/>
          <w:i/>
          <w:iCs/>
          <w:szCs w:val="20"/>
          <w:lang w:val="en-GB" w:eastAsia="zh-CN"/>
        </w:rPr>
        <w:t>4</w:t>
      </w:r>
      <w:r w:rsidRPr="00A41794">
        <w:rPr>
          <w:rFonts w:eastAsiaTheme="minorEastAsia"/>
          <w:b/>
          <w:i/>
          <w:iCs/>
          <w:szCs w:val="20"/>
          <w:lang w:val="en-GB" w:eastAsia="zh-CN"/>
        </w:rPr>
        <w:t xml:space="preserve">: </w:t>
      </w:r>
    </w:p>
    <w:p w14:paraId="22A1772B" w14:textId="77777777" w:rsidR="002231B5" w:rsidRDefault="002231B5" w:rsidP="002231B5">
      <w:pPr>
        <w:pStyle w:val="aff"/>
        <w:numPr>
          <w:ilvl w:val="0"/>
          <w:numId w:val="42"/>
        </w:numPr>
        <w:spacing w:beforeLines="0" w:before="0" w:after="0"/>
        <w:ind w:firstLineChars="0"/>
        <w:rPr>
          <w:rFonts w:ascii="Times New Roman" w:hAnsi="Times New Roman" w:cs="Times New Roman"/>
          <w:b/>
          <w:i/>
          <w:szCs w:val="20"/>
          <w:lang w:val="en-GB"/>
        </w:rPr>
      </w:pPr>
      <w:r>
        <w:rPr>
          <w:rFonts w:ascii="Times New Roman" w:hAnsi="Times New Roman" w:cs="Times New Roman"/>
          <w:b/>
          <w:i/>
          <w:szCs w:val="20"/>
          <w:lang w:val="en-GB"/>
        </w:rPr>
        <w:t>Beam width of PRACH transmission is restricted by UE antenna configuration and Tx beams of PRACH can hardly to be assumed to be narrower than SSB beams.</w:t>
      </w:r>
    </w:p>
    <w:p w14:paraId="57EC6311" w14:textId="3DFBFBD3" w:rsidR="002231B5" w:rsidRPr="004E77D8" w:rsidRDefault="002231B5" w:rsidP="004E77D8">
      <w:pPr>
        <w:pStyle w:val="aff"/>
        <w:numPr>
          <w:ilvl w:val="0"/>
          <w:numId w:val="42"/>
        </w:numPr>
        <w:spacing w:beforeLines="0" w:before="0" w:after="0"/>
        <w:ind w:firstLineChars="0"/>
        <w:rPr>
          <w:b/>
          <w:i/>
          <w:szCs w:val="20"/>
          <w:lang w:val="en-GB"/>
        </w:rPr>
      </w:pPr>
      <w:r>
        <w:rPr>
          <w:rFonts w:ascii="Times New Roman" w:hAnsi="Times New Roman" w:cs="Times New Roman"/>
          <w:b/>
          <w:i/>
          <w:szCs w:val="20"/>
          <w:lang w:val="en-GB"/>
        </w:rPr>
        <w:t>No UE capability has been introduced for UE beam correspondence in RRC inactive/idle UEs.</w:t>
      </w:r>
    </w:p>
    <w:p w14:paraId="157173F9" w14:textId="0FEAA338" w:rsidR="00490D07"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w:t>
      </w:r>
      <w:r>
        <w:rPr>
          <w:rFonts w:eastAsiaTheme="minorEastAsia"/>
          <w:b/>
          <w:i/>
          <w:iCs/>
          <w:szCs w:val="20"/>
          <w:lang w:val="en-GB" w:eastAsia="zh-CN"/>
        </w:rPr>
        <w:t>5</w:t>
      </w:r>
      <w:r w:rsidRPr="00A41794">
        <w:rPr>
          <w:rFonts w:eastAsiaTheme="minorEastAsia"/>
          <w:b/>
          <w:i/>
          <w:iCs/>
          <w:szCs w:val="20"/>
          <w:lang w:val="en-GB" w:eastAsia="zh-CN"/>
        </w:rPr>
        <w:t xml:space="preserve">: </w:t>
      </w:r>
    </w:p>
    <w:p w14:paraId="6B578E5F" w14:textId="77777777" w:rsidR="00F67C22" w:rsidRDefault="00F67C22" w:rsidP="00F67C22">
      <w:pPr>
        <w:pStyle w:val="aff"/>
        <w:numPr>
          <w:ilvl w:val="0"/>
          <w:numId w:val="41"/>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 xml:space="preserve">The performance gain of </w:t>
      </w:r>
      <w:r>
        <w:rPr>
          <w:rFonts w:ascii="Times New Roman" w:hAnsi="Times New Roman" w:cs="Times New Roman"/>
          <w:b/>
          <w:i/>
          <w:lang w:val="en-GB"/>
        </w:rPr>
        <w:t xml:space="preserve">PRACH </w:t>
      </w:r>
      <w:r w:rsidRPr="00A30A51">
        <w:rPr>
          <w:rFonts w:ascii="Times New Roman" w:hAnsi="Times New Roman" w:cs="Times New Roman"/>
          <w:b/>
          <w:i/>
          <w:lang w:val="en-GB"/>
        </w:rPr>
        <w:t>repetition</w:t>
      </w:r>
      <w:r>
        <w:rPr>
          <w:rFonts w:ascii="Times New Roman" w:hAnsi="Times New Roman" w:cs="Times New Roman"/>
          <w:b/>
          <w:i/>
          <w:lang w:val="en-GB"/>
        </w:rPr>
        <w:t xml:space="preserve"> with single beam</w:t>
      </w:r>
      <w:r w:rsidRPr="00A30A51">
        <w:rPr>
          <w:rFonts w:ascii="Times New Roman" w:hAnsi="Times New Roman" w:cs="Times New Roman"/>
          <w:b/>
          <w:i/>
          <w:lang w:val="en-GB"/>
        </w:rPr>
        <w:t xml:space="preserve"> is </w:t>
      </w:r>
      <w:r>
        <w:rPr>
          <w:rFonts w:ascii="Times New Roman" w:hAnsi="Times New Roman" w:cs="Times New Roman"/>
          <w:b/>
          <w:i/>
          <w:lang w:val="en-GB"/>
        </w:rPr>
        <w:t>3</w:t>
      </w:r>
      <w:r w:rsidRPr="00A30A51">
        <w:rPr>
          <w:rFonts w:ascii="Times New Roman" w:hAnsi="Times New Roman" w:cs="Times New Roman"/>
          <w:b/>
          <w:i/>
          <w:lang w:val="en-GB"/>
        </w:rPr>
        <w:t xml:space="preserve">dB better than that of </w:t>
      </w:r>
      <w:r>
        <w:rPr>
          <w:rFonts w:ascii="Times New Roman" w:hAnsi="Times New Roman" w:cs="Times New Roman"/>
          <w:b/>
          <w:i/>
          <w:lang w:val="en-GB"/>
        </w:rPr>
        <w:t xml:space="preserve">PRACH </w:t>
      </w:r>
      <w:r w:rsidRPr="00A30A51">
        <w:rPr>
          <w:rFonts w:ascii="Times New Roman" w:hAnsi="Times New Roman" w:cs="Times New Roman"/>
          <w:b/>
          <w:i/>
          <w:lang w:val="en-GB"/>
        </w:rPr>
        <w:t xml:space="preserve">repetition </w:t>
      </w:r>
      <w:r>
        <w:rPr>
          <w:rFonts w:ascii="Times New Roman" w:hAnsi="Times New Roman" w:cs="Times New Roman"/>
          <w:b/>
          <w:i/>
          <w:lang w:val="en-GB"/>
        </w:rPr>
        <w:t>with beam sweeping among beams far apart</w:t>
      </w:r>
    </w:p>
    <w:p w14:paraId="18FDBAE4" w14:textId="77777777" w:rsidR="00F67C22" w:rsidRPr="00D3537B" w:rsidRDefault="00F67C22" w:rsidP="00F67C22">
      <w:pPr>
        <w:pStyle w:val="aff"/>
        <w:numPr>
          <w:ilvl w:val="0"/>
          <w:numId w:val="41"/>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 xml:space="preserve">The performance gain of </w:t>
      </w:r>
      <w:r>
        <w:rPr>
          <w:rFonts w:ascii="Times New Roman" w:hAnsi="Times New Roman" w:cs="Times New Roman"/>
          <w:b/>
          <w:i/>
          <w:lang w:val="en-GB"/>
        </w:rPr>
        <w:t xml:space="preserve">PRACH </w:t>
      </w:r>
      <w:r w:rsidRPr="00A30A51">
        <w:rPr>
          <w:rFonts w:ascii="Times New Roman" w:hAnsi="Times New Roman" w:cs="Times New Roman"/>
          <w:b/>
          <w:i/>
          <w:lang w:val="en-GB"/>
        </w:rPr>
        <w:t>repetition</w:t>
      </w:r>
      <w:r>
        <w:rPr>
          <w:rFonts w:ascii="Times New Roman" w:hAnsi="Times New Roman" w:cs="Times New Roman"/>
          <w:b/>
          <w:i/>
          <w:lang w:val="en-GB"/>
        </w:rPr>
        <w:t xml:space="preserve"> with single beam</w:t>
      </w:r>
      <w:r w:rsidRPr="00A30A51">
        <w:rPr>
          <w:rFonts w:ascii="Times New Roman" w:hAnsi="Times New Roman" w:cs="Times New Roman"/>
          <w:b/>
          <w:i/>
          <w:lang w:val="en-GB"/>
        </w:rPr>
        <w:t xml:space="preserve"> is</w:t>
      </w:r>
      <w:r>
        <w:rPr>
          <w:rFonts w:ascii="Times New Roman" w:hAnsi="Times New Roman" w:cs="Times New Roman"/>
          <w:b/>
          <w:i/>
          <w:lang w:val="en-GB"/>
        </w:rPr>
        <w:t xml:space="preserve"> about</w:t>
      </w:r>
      <w:r w:rsidRPr="00A30A51">
        <w:rPr>
          <w:rFonts w:ascii="Times New Roman" w:hAnsi="Times New Roman" w:cs="Times New Roman"/>
          <w:b/>
          <w:i/>
          <w:lang w:val="en-GB"/>
        </w:rPr>
        <w:t xml:space="preserve"> </w:t>
      </w:r>
      <w:r>
        <w:rPr>
          <w:rFonts w:ascii="Times New Roman" w:hAnsi="Times New Roman" w:cs="Times New Roman"/>
          <w:b/>
          <w:i/>
          <w:lang w:val="en-GB"/>
        </w:rPr>
        <w:t xml:space="preserve">1 </w:t>
      </w:r>
      <w:r w:rsidRPr="00A30A51">
        <w:rPr>
          <w:rFonts w:ascii="Times New Roman" w:hAnsi="Times New Roman" w:cs="Times New Roman"/>
          <w:b/>
          <w:i/>
          <w:lang w:val="en-GB"/>
        </w:rPr>
        <w:t xml:space="preserve">dB better than that of </w:t>
      </w:r>
      <w:r>
        <w:rPr>
          <w:rFonts w:ascii="Times New Roman" w:hAnsi="Times New Roman" w:cs="Times New Roman"/>
          <w:b/>
          <w:i/>
          <w:lang w:val="en-GB"/>
        </w:rPr>
        <w:t xml:space="preserve">PRACH </w:t>
      </w:r>
      <w:r w:rsidRPr="00A30A51">
        <w:rPr>
          <w:rFonts w:ascii="Times New Roman" w:hAnsi="Times New Roman" w:cs="Times New Roman"/>
          <w:b/>
          <w:i/>
          <w:lang w:val="en-GB"/>
        </w:rPr>
        <w:t xml:space="preserve">repetition </w:t>
      </w:r>
      <w:r>
        <w:rPr>
          <w:rFonts w:ascii="Times New Roman" w:hAnsi="Times New Roman" w:cs="Times New Roman"/>
          <w:b/>
          <w:i/>
          <w:lang w:val="en-GB"/>
        </w:rPr>
        <w:t>with beam sweeping among beams in the directions close to the best Tx beam</w:t>
      </w:r>
      <w:r w:rsidRPr="00563897">
        <w:rPr>
          <w:b/>
          <w:i/>
          <w:lang w:val="en-GB"/>
        </w:rPr>
        <w:t>.</w:t>
      </w:r>
    </w:p>
    <w:p w14:paraId="37845903" w14:textId="2813277D" w:rsidR="00F67C22" w:rsidRPr="004E77D8" w:rsidRDefault="00F67C22" w:rsidP="004E77D8">
      <w:pPr>
        <w:pStyle w:val="aff"/>
        <w:numPr>
          <w:ilvl w:val="0"/>
          <w:numId w:val="41"/>
        </w:numPr>
        <w:spacing w:beforeLines="0" w:before="0" w:after="0"/>
        <w:ind w:firstLineChars="0"/>
        <w:rPr>
          <w:b/>
          <w:i/>
          <w:lang w:val="en-GB"/>
        </w:rPr>
      </w:pPr>
      <w:r w:rsidRPr="00D3537B">
        <w:rPr>
          <w:rFonts w:ascii="Times New Roman" w:hAnsi="Times New Roman" w:cs="Times New Roman"/>
          <w:b/>
          <w:i/>
          <w:lang w:val="en-GB"/>
        </w:rPr>
        <w:t xml:space="preserve">Even if the UE </w:t>
      </w:r>
      <w:proofErr w:type="spellStart"/>
      <w:r w:rsidRPr="00D3537B">
        <w:rPr>
          <w:rFonts w:ascii="Times New Roman" w:hAnsi="Times New Roman" w:cs="Times New Roman"/>
          <w:b/>
          <w:i/>
          <w:lang w:val="en-GB"/>
        </w:rPr>
        <w:t>can</w:t>
      </w:r>
      <w:r w:rsidR="00033B0A">
        <w:rPr>
          <w:rFonts w:ascii="Times New Roman" w:hAnsi="Times New Roman" w:cs="Times New Roman"/>
          <w:b/>
          <w:i/>
          <w:lang w:val="en-GB"/>
        </w:rPr>
        <w:t xml:space="preserve"> </w:t>
      </w:r>
      <w:r w:rsidRPr="00D3537B">
        <w:rPr>
          <w:rFonts w:ascii="Times New Roman" w:hAnsi="Times New Roman" w:cs="Times New Roman"/>
          <w:b/>
          <w:i/>
          <w:lang w:val="en-GB"/>
        </w:rPr>
        <w:t>not</w:t>
      </w:r>
      <w:proofErr w:type="spellEnd"/>
      <w:r w:rsidRPr="00D3537B">
        <w:rPr>
          <w:rFonts w:ascii="Times New Roman" w:hAnsi="Times New Roman" w:cs="Times New Roman"/>
          <w:b/>
          <w:i/>
          <w:lang w:val="en-GB"/>
        </w:rPr>
        <w:t xml:space="preserve"> find the best beam direction, when the TX beam sweeps around the direction of best Tx beam, there could be close to 6dB gain</w:t>
      </w:r>
      <w:r>
        <w:rPr>
          <w:rFonts w:ascii="Times New Roman" w:hAnsi="Times New Roman" w:cs="Times New Roman"/>
          <w:b/>
          <w:i/>
          <w:lang w:val="en-GB"/>
        </w:rPr>
        <w:t xml:space="preserve"> from PRACH repetition</w:t>
      </w:r>
      <w:r w:rsidRPr="00D3537B">
        <w:rPr>
          <w:rFonts w:ascii="Times New Roman" w:hAnsi="Times New Roman" w:cs="Times New Roman"/>
          <w:b/>
          <w:i/>
          <w:lang w:val="en-GB"/>
        </w:rPr>
        <w:t>.</w:t>
      </w:r>
    </w:p>
    <w:p w14:paraId="27CB8E32" w14:textId="079F5EE4" w:rsidR="00490D07" w:rsidRPr="00A41794"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w:t>
      </w:r>
      <w:r>
        <w:rPr>
          <w:rFonts w:eastAsiaTheme="minorEastAsia"/>
          <w:b/>
          <w:i/>
          <w:iCs/>
          <w:szCs w:val="20"/>
          <w:lang w:val="en-GB" w:eastAsia="zh-CN"/>
        </w:rPr>
        <w:t>6</w:t>
      </w:r>
      <w:r w:rsidRPr="00A41794">
        <w:rPr>
          <w:rFonts w:eastAsiaTheme="minorEastAsia"/>
          <w:b/>
          <w:i/>
          <w:iCs/>
          <w:szCs w:val="20"/>
          <w:lang w:val="en-GB" w:eastAsia="zh-CN"/>
        </w:rPr>
        <w:t xml:space="preserve">: </w:t>
      </w:r>
    </w:p>
    <w:p w14:paraId="5A8B29B3" w14:textId="1EA3BE7C" w:rsidR="00490D07" w:rsidRPr="004E77D8" w:rsidRDefault="00E72591" w:rsidP="004E77D8">
      <w:pPr>
        <w:pStyle w:val="aff"/>
        <w:numPr>
          <w:ilvl w:val="0"/>
          <w:numId w:val="42"/>
        </w:numPr>
        <w:spacing w:beforeLines="0" w:before="0" w:after="0"/>
        <w:ind w:firstLineChars="0"/>
        <w:rPr>
          <w:b/>
          <w:i/>
          <w:szCs w:val="20"/>
          <w:lang w:val="en-GB"/>
        </w:rPr>
      </w:pPr>
      <w:r>
        <w:rPr>
          <w:rFonts w:ascii="Times New Roman" w:hAnsi="Times New Roman" w:cs="Times New Roman"/>
          <w:b/>
          <w:i/>
          <w:szCs w:val="20"/>
          <w:lang w:val="en-GB"/>
        </w:rPr>
        <w:t>T</w:t>
      </w:r>
      <w:r w:rsidRPr="009C74FA">
        <w:rPr>
          <w:rFonts w:ascii="Times New Roman" w:hAnsi="Times New Roman" w:cs="Times New Roman"/>
          <w:b/>
          <w:i/>
          <w:szCs w:val="20"/>
          <w:lang w:val="en-GB"/>
        </w:rPr>
        <w:t>he performance of beam sweeping is highly related to the direction of UE panel in practical, and the average gain of beam sweeping is smaller than that of omni beam.</w:t>
      </w:r>
    </w:p>
    <w:p w14:paraId="277B2B01" w14:textId="3937B7E0" w:rsidR="00490D07" w:rsidRPr="00A41794"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w:t>
      </w:r>
      <w:r>
        <w:rPr>
          <w:rFonts w:eastAsiaTheme="minorEastAsia"/>
          <w:b/>
          <w:i/>
          <w:iCs/>
          <w:szCs w:val="20"/>
          <w:lang w:val="en-GB" w:eastAsia="zh-CN"/>
        </w:rPr>
        <w:t>7</w:t>
      </w:r>
      <w:r w:rsidRPr="00A41794">
        <w:rPr>
          <w:rFonts w:eastAsiaTheme="minorEastAsia"/>
          <w:b/>
          <w:i/>
          <w:iCs/>
          <w:szCs w:val="20"/>
          <w:lang w:val="en-GB" w:eastAsia="zh-CN"/>
        </w:rPr>
        <w:t xml:space="preserve">: </w:t>
      </w:r>
    </w:p>
    <w:p w14:paraId="6E82B589" w14:textId="3474993E" w:rsidR="00490D07" w:rsidRPr="004E77D8" w:rsidRDefault="00236E12" w:rsidP="004E77D8">
      <w:pPr>
        <w:pStyle w:val="aff"/>
        <w:numPr>
          <w:ilvl w:val="0"/>
          <w:numId w:val="42"/>
        </w:numPr>
        <w:spacing w:beforeLines="0" w:before="0" w:after="0"/>
        <w:ind w:firstLineChars="0"/>
        <w:rPr>
          <w:b/>
          <w:i/>
          <w:szCs w:val="20"/>
          <w:lang w:val="en-GB"/>
        </w:rPr>
      </w:pPr>
      <w:r w:rsidRPr="009C74FA">
        <w:rPr>
          <w:rFonts w:ascii="Times New Roman" w:hAnsi="Times New Roman" w:cs="Times New Roman"/>
          <w:b/>
          <w:i/>
          <w:szCs w:val="20"/>
          <w:lang w:val="en-GB"/>
        </w:rPr>
        <w:t xml:space="preserve">If UE does not support “beamCorrespondenceWithoutUL-BeamSweeping”, PRACH repetition via omni beam </w:t>
      </w:r>
      <w:r>
        <w:rPr>
          <w:rFonts w:ascii="Times New Roman" w:hAnsi="Times New Roman" w:cs="Times New Roman"/>
          <w:b/>
          <w:i/>
          <w:szCs w:val="20"/>
          <w:lang w:val="en-GB"/>
        </w:rPr>
        <w:t>performs better than beam sweeping in a random UE direction</w:t>
      </w:r>
      <w:r w:rsidR="00653030" w:rsidRPr="009C74FA">
        <w:rPr>
          <w:rFonts w:ascii="Times New Roman" w:hAnsi="Times New Roman" w:cs="Times New Roman"/>
          <w:b/>
          <w:i/>
          <w:szCs w:val="20"/>
          <w:lang w:val="en-GB"/>
        </w:rPr>
        <w:t>.</w:t>
      </w:r>
    </w:p>
    <w:p w14:paraId="04DC4940" w14:textId="7671405D" w:rsidR="00490D07" w:rsidRPr="00A41794"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w:t>
      </w:r>
      <w:r>
        <w:rPr>
          <w:rFonts w:eastAsiaTheme="minorEastAsia"/>
          <w:b/>
          <w:i/>
          <w:iCs/>
          <w:szCs w:val="20"/>
          <w:lang w:val="en-GB" w:eastAsia="zh-CN"/>
        </w:rPr>
        <w:t>8</w:t>
      </w:r>
      <w:r w:rsidRPr="00A41794">
        <w:rPr>
          <w:rFonts w:eastAsiaTheme="minorEastAsia"/>
          <w:b/>
          <w:i/>
          <w:iCs/>
          <w:szCs w:val="20"/>
          <w:lang w:val="en-GB" w:eastAsia="zh-CN"/>
        </w:rPr>
        <w:t xml:space="preserve">: </w:t>
      </w:r>
    </w:p>
    <w:p w14:paraId="5B4518FB" w14:textId="1FA7C921" w:rsidR="00490D07" w:rsidRPr="004E77D8" w:rsidRDefault="00835758" w:rsidP="004E77D8">
      <w:pPr>
        <w:pStyle w:val="aff"/>
        <w:numPr>
          <w:ilvl w:val="0"/>
          <w:numId w:val="42"/>
        </w:numPr>
        <w:spacing w:beforeLines="0" w:before="0" w:after="0"/>
        <w:ind w:firstLineChars="0"/>
        <w:rPr>
          <w:b/>
          <w:i/>
          <w:szCs w:val="20"/>
          <w:lang w:val="en-GB"/>
        </w:rPr>
      </w:pPr>
      <w:r w:rsidRPr="009E6315">
        <w:rPr>
          <w:rFonts w:ascii="Times New Roman" w:hAnsi="Times New Roman" w:cs="Times New Roman"/>
          <w:b/>
          <w:i/>
          <w:szCs w:val="20"/>
          <w:lang w:val="en-GB"/>
        </w:rPr>
        <w:t>PRACH beam sweeping could be realized through multiple PRACH attempts without any specification impact.</w:t>
      </w:r>
    </w:p>
    <w:p w14:paraId="7F7E7DAF" w14:textId="50081E6A" w:rsidR="00490D07" w:rsidRPr="00A41794" w:rsidRDefault="00490D07" w:rsidP="00490D07">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41794">
        <w:rPr>
          <w:rFonts w:eastAsiaTheme="minorEastAsia"/>
          <w:b/>
          <w:i/>
          <w:iCs/>
          <w:szCs w:val="20"/>
          <w:lang w:val="en-GB" w:eastAsia="zh-CN"/>
        </w:rPr>
        <w:t xml:space="preserve">Observation </w:t>
      </w:r>
      <w:r>
        <w:rPr>
          <w:rFonts w:eastAsiaTheme="minorEastAsia"/>
          <w:b/>
          <w:i/>
          <w:iCs/>
          <w:szCs w:val="20"/>
          <w:lang w:val="en-GB" w:eastAsia="zh-CN"/>
        </w:rPr>
        <w:t>9</w:t>
      </w:r>
      <w:r w:rsidRPr="00A41794">
        <w:rPr>
          <w:rFonts w:eastAsiaTheme="minorEastAsia"/>
          <w:b/>
          <w:i/>
          <w:iCs/>
          <w:szCs w:val="20"/>
          <w:lang w:val="en-GB" w:eastAsia="zh-CN"/>
        </w:rPr>
        <w:t xml:space="preserve">: </w:t>
      </w:r>
    </w:p>
    <w:p w14:paraId="2D2BAC51" w14:textId="6B29BAA7" w:rsidR="00490D07" w:rsidRPr="00253FCD" w:rsidRDefault="00253FCD" w:rsidP="004E77D8">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9E6315">
        <w:rPr>
          <w:rFonts w:ascii="Times New Roman" w:eastAsiaTheme="minorEastAsia" w:hAnsi="Times New Roman" w:cs="Times New Roman"/>
          <w:b/>
          <w:i/>
          <w:iCs/>
          <w:szCs w:val="20"/>
          <w:lang w:val="en-GB"/>
        </w:rPr>
        <w:t xml:space="preserve">Multiple RAR windows </w:t>
      </w:r>
      <w:r w:rsidRPr="003312EE">
        <w:rPr>
          <w:rFonts w:ascii="Times New Roman" w:eastAsiaTheme="minorEastAsia" w:hAnsi="Times New Roman" w:cs="Times New Roman"/>
          <w:b/>
          <w:i/>
          <w:iCs/>
          <w:szCs w:val="20"/>
          <w:lang w:val="en-GB"/>
        </w:rPr>
        <w:t>need to</w:t>
      </w:r>
      <w:r w:rsidRPr="009E6315">
        <w:rPr>
          <w:rFonts w:ascii="Times New Roman" w:eastAsiaTheme="minorEastAsia" w:hAnsi="Times New Roman" w:cs="Times New Roman"/>
          <w:b/>
          <w:i/>
          <w:iCs/>
          <w:szCs w:val="20"/>
          <w:lang w:val="en-GB"/>
        </w:rPr>
        <w:t xml:space="preserve"> be adopted if early termination is support</w:t>
      </w:r>
      <w:r w:rsidRPr="003312EE">
        <w:rPr>
          <w:rFonts w:ascii="Times New Roman" w:eastAsiaTheme="minorEastAsia" w:hAnsi="Times New Roman" w:cs="Times New Roman"/>
          <w:b/>
          <w:i/>
          <w:iCs/>
          <w:szCs w:val="20"/>
          <w:lang w:val="en-GB"/>
        </w:rPr>
        <w:t>ed</w:t>
      </w:r>
      <w:r w:rsidRPr="009E6315">
        <w:rPr>
          <w:rFonts w:ascii="Times New Roman" w:eastAsiaTheme="minorEastAsia" w:hAnsi="Times New Roman" w:cs="Times New Roman"/>
          <w:b/>
          <w:i/>
          <w:iCs/>
          <w:szCs w:val="20"/>
          <w:lang w:val="en-GB"/>
        </w:rPr>
        <w:t xml:space="preserve"> for PRACH repetition, and single RA-RNTI calculated based on the reference RO </w:t>
      </w:r>
      <w:r w:rsidRPr="003312EE">
        <w:rPr>
          <w:rFonts w:ascii="Times New Roman" w:eastAsiaTheme="minorEastAsia" w:hAnsi="Times New Roman" w:cs="Times New Roman"/>
          <w:b/>
          <w:i/>
          <w:iCs/>
          <w:szCs w:val="20"/>
          <w:lang w:val="en-GB"/>
        </w:rPr>
        <w:t xml:space="preserve">would be required </w:t>
      </w:r>
      <w:r w:rsidRPr="009E6315">
        <w:rPr>
          <w:rFonts w:ascii="Times New Roman" w:eastAsiaTheme="minorEastAsia" w:hAnsi="Times New Roman" w:cs="Times New Roman"/>
          <w:b/>
          <w:i/>
          <w:iCs/>
          <w:szCs w:val="20"/>
          <w:lang w:val="en-GB"/>
        </w:rPr>
        <w:t>for each RAR window</w:t>
      </w:r>
      <w:r w:rsidRPr="003312EE">
        <w:rPr>
          <w:rFonts w:ascii="Times New Roman" w:eastAsiaTheme="minorEastAsia" w:hAnsi="Times New Roman" w:cs="Times New Roman"/>
          <w:b/>
          <w:i/>
          <w:iCs/>
          <w:szCs w:val="20"/>
          <w:lang w:val="en-GB"/>
        </w:rPr>
        <w:t xml:space="preserve"> to minimize the additional spec. impact</w:t>
      </w:r>
      <w:r w:rsidRPr="009E6315">
        <w:rPr>
          <w:rFonts w:ascii="Times New Roman" w:eastAsiaTheme="minorEastAsia" w:hAnsi="Times New Roman" w:cs="Times New Roman"/>
          <w:b/>
          <w:i/>
          <w:iCs/>
          <w:szCs w:val="20"/>
          <w:lang w:val="en-GB"/>
        </w:rPr>
        <w:t>.</w:t>
      </w:r>
    </w:p>
    <w:p w14:paraId="7F0552F4" w14:textId="77777777" w:rsidR="00995F0B" w:rsidRPr="00A41794" w:rsidRDefault="00995F0B" w:rsidP="00995F0B">
      <w:pPr>
        <w:spacing w:beforeLines="0" w:before="0" w:after="0"/>
        <w:rPr>
          <w:rFonts w:eastAsia="宋体"/>
          <w:b/>
          <w:i/>
          <w:szCs w:val="20"/>
          <w:lang w:val="en-GB" w:eastAsia="zh-CN"/>
        </w:rPr>
      </w:pPr>
      <w:r w:rsidRPr="00A41794">
        <w:rPr>
          <w:rFonts w:eastAsia="宋体"/>
          <w:b/>
          <w:i/>
          <w:szCs w:val="20"/>
          <w:lang w:val="en-GB" w:eastAsia="zh-CN"/>
        </w:rPr>
        <w:t xml:space="preserve">Proposal 1: </w:t>
      </w:r>
    </w:p>
    <w:p w14:paraId="729ABBA5" w14:textId="77777777" w:rsidR="002A0ABD" w:rsidRPr="002E3A80" w:rsidRDefault="002A0ABD" w:rsidP="002A0ABD">
      <w:pPr>
        <w:pStyle w:val="aff"/>
        <w:numPr>
          <w:ilvl w:val="0"/>
          <w:numId w:val="47"/>
        </w:numPr>
        <w:spacing w:beforeLines="0" w:before="0" w:after="0"/>
        <w:ind w:firstLineChars="0"/>
        <w:rPr>
          <w:rFonts w:ascii="Times New Roman" w:hAnsi="Times New Roman" w:cs="Times New Roman"/>
          <w:b/>
          <w:i/>
          <w:szCs w:val="20"/>
          <w:lang w:val="en-GB"/>
        </w:rPr>
      </w:pPr>
      <w:r w:rsidRPr="00AF44F9">
        <w:rPr>
          <w:rFonts w:ascii="Times New Roman" w:hAnsi="Times New Roman" w:cs="Times New Roman"/>
          <w:b/>
          <w:i/>
          <w:szCs w:val="20"/>
          <w:lang w:val="en-GB"/>
        </w:rPr>
        <w:t xml:space="preserve">For multiple PRACH transmissions with same </w:t>
      </w:r>
      <w:r w:rsidRPr="001F013C">
        <w:rPr>
          <w:rFonts w:ascii="Times New Roman" w:hAnsi="Times New Roman" w:cs="Times New Roman"/>
          <w:b/>
          <w:i/>
          <w:szCs w:val="20"/>
          <w:lang w:val="en-GB"/>
        </w:rPr>
        <w:t xml:space="preserve">beam, </w:t>
      </w:r>
      <w:r w:rsidRPr="004D4E25">
        <w:rPr>
          <w:rFonts w:ascii="Times New Roman" w:hAnsi="Times New Roman" w:cs="Times New Roman"/>
          <w:b/>
          <w:i/>
          <w:szCs w:val="20"/>
          <w:lang w:val="en-GB"/>
        </w:rPr>
        <w:t>8</w:t>
      </w:r>
      <w:r w:rsidRPr="00C34BAB">
        <w:rPr>
          <w:rFonts w:ascii="Times New Roman" w:hAnsi="Times New Roman" w:cs="Times New Roman"/>
          <w:b/>
          <w:i/>
          <w:szCs w:val="20"/>
          <w:lang w:val="en-GB"/>
        </w:rPr>
        <w:t xml:space="preserve"> PRACH repetitions </w:t>
      </w:r>
      <w:r w:rsidRPr="002E3A80">
        <w:rPr>
          <w:rFonts w:ascii="Times New Roman" w:hAnsi="Times New Roman" w:cs="Times New Roman"/>
          <w:b/>
          <w:i/>
          <w:szCs w:val="20"/>
          <w:lang w:val="en-GB"/>
        </w:rPr>
        <w:t>can be adopted to compensate the performance gap for all the considered scenarios.</w:t>
      </w:r>
    </w:p>
    <w:p w14:paraId="0B8569A0" w14:textId="6B5C34A2" w:rsidR="00ED2F50" w:rsidRPr="004E77D8" w:rsidRDefault="002A0ABD" w:rsidP="004E77D8">
      <w:pPr>
        <w:pStyle w:val="aff"/>
        <w:numPr>
          <w:ilvl w:val="0"/>
          <w:numId w:val="47"/>
        </w:numPr>
        <w:spacing w:beforeLines="0" w:before="0" w:after="0"/>
        <w:ind w:firstLineChars="0"/>
        <w:rPr>
          <w:rFonts w:ascii="Times New Roman" w:hAnsi="Times New Roman" w:cs="Times New Roman"/>
          <w:b/>
          <w:i/>
          <w:szCs w:val="20"/>
          <w:lang w:val="en-GB"/>
        </w:rPr>
      </w:pPr>
      <w:r w:rsidRPr="002E3A80">
        <w:rPr>
          <w:rFonts w:ascii="Times New Roman" w:hAnsi="Times New Roman" w:cs="Times New Roman"/>
          <w:b/>
          <w:i/>
          <w:szCs w:val="20"/>
          <w:lang w:val="en-GB"/>
        </w:rPr>
        <w:t>RAN1 to further discuss the set of candidate values for PRACH repetition supported in NR Rel-18.</w:t>
      </w:r>
    </w:p>
    <w:p w14:paraId="0D347431" w14:textId="3698E033" w:rsidR="00787435" w:rsidRDefault="00787435" w:rsidP="00787435">
      <w:pPr>
        <w:spacing w:beforeLines="0" w:before="0" w:after="0"/>
        <w:rPr>
          <w:rFonts w:eastAsia="宋体"/>
          <w:b/>
          <w:i/>
          <w:szCs w:val="20"/>
          <w:lang w:val="en-GB" w:eastAsia="zh-CN"/>
        </w:rPr>
      </w:pPr>
      <w:r w:rsidRPr="00787435">
        <w:rPr>
          <w:rFonts w:eastAsia="宋体"/>
          <w:b/>
          <w:i/>
          <w:szCs w:val="20"/>
          <w:lang w:val="en-GB" w:eastAsia="zh-CN"/>
        </w:rPr>
        <w:t xml:space="preserve">Proposal </w:t>
      </w:r>
      <w:r>
        <w:rPr>
          <w:rFonts w:eastAsia="宋体"/>
          <w:b/>
          <w:i/>
          <w:szCs w:val="20"/>
          <w:lang w:val="en-GB" w:eastAsia="zh-CN"/>
        </w:rPr>
        <w:t>2</w:t>
      </w:r>
      <w:r w:rsidRPr="00787435">
        <w:rPr>
          <w:rFonts w:eastAsia="宋体"/>
          <w:b/>
          <w:i/>
          <w:szCs w:val="20"/>
          <w:lang w:val="en-GB" w:eastAsia="zh-CN"/>
        </w:rPr>
        <w:t xml:space="preserve">: </w:t>
      </w:r>
    </w:p>
    <w:p w14:paraId="21DDCA70" w14:textId="3C12039A" w:rsidR="007B7577" w:rsidRPr="004E77D8" w:rsidRDefault="006A728D" w:rsidP="004E77D8">
      <w:pPr>
        <w:pStyle w:val="aff"/>
        <w:numPr>
          <w:ilvl w:val="0"/>
          <w:numId w:val="42"/>
        </w:numPr>
        <w:spacing w:beforeLines="0" w:before="0" w:after="0"/>
        <w:ind w:firstLineChars="0"/>
        <w:rPr>
          <w:rFonts w:eastAsiaTheme="minorEastAsia"/>
          <w:b/>
          <w:i/>
          <w:szCs w:val="20"/>
          <w:lang w:val="en-GB"/>
        </w:rPr>
      </w:pPr>
      <w:r w:rsidRPr="009E6315">
        <w:rPr>
          <w:rFonts w:ascii="Times New Roman" w:hAnsi="Times New Roman" w:cs="Times New Roman"/>
          <w:b/>
          <w:i/>
          <w:szCs w:val="20"/>
          <w:lang w:val="en-GB"/>
        </w:rPr>
        <w:t>RO</w:t>
      </w:r>
      <w:r w:rsidRPr="00E133DA">
        <w:rPr>
          <w:rFonts w:ascii="Times New Roman" w:hAnsi="Times New Roman" w:cs="Times New Roman"/>
          <w:b/>
          <w:i/>
          <w:szCs w:val="20"/>
          <w:lang w:val="en-GB"/>
        </w:rPr>
        <w:t xml:space="preserve"> frequency</w:t>
      </w:r>
      <w:r w:rsidRPr="009E6315">
        <w:rPr>
          <w:rFonts w:ascii="Times New Roman" w:hAnsi="Times New Roman" w:cs="Times New Roman"/>
          <w:b/>
          <w:i/>
          <w:szCs w:val="20"/>
          <w:lang w:val="en-GB"/>
        </w:rPr>
        <w:t xml:space="preserve"> hopping could be </w:t>
      </w:r>
      <w:r w:rsidRPr="00E133DA">
        <w:rPr>
          <w:rFonts w:ascii="Times New Roman" w:hAnsi="Times New Roman" w:cs="Times New Roman"/>
          <w:b/>
          <w:i/>
          <w:szCs w:val="20"/>
          <w:lang w:val="en-GB"/>
        </w:rPr>
        <w:t>considered</w:t>
      </w:r>
      <w:r w:rsidRPr="009E6315">
        <w:rPr>
          <w:rFonts w:ascii="Times New Roman" w:hAnsi="Times New Roman" w:cs="Times New Roman"/>
          <w:b/>
          <w:i/>
          <w:szCs w:val="20"/>
          <w:lang w:val="en-GB"/>
        </w:rPr>
        <w:t xml:space="preserve"> to further improve PRACH coverage.</w:t>
      </w:r>
    </w:p>
    <w:p w14:paraId="13D4DBAF" w14:textId="60CF1AE7" w:rsidR="00787435" w:rsidRDefault="00787435" w:rsidP="00787435">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3</w:t>
      </w:r>
      <w:r w:rsidRPr="00A41794">
        <w:rPr>
          <w:rFonts w:eastAsia="宋体"/>
          <w:b/>
          <w:i/>
          <w:szCs w:val="20"/>
          <w:lang w:val="en-GB" w:eastAsia="zh-CN"/>
        </w:rPr>
        <w:t xml:space="preserve">: </w:t>
      </w:r>
    </w:p>
    <w:p w14:paraId="0448064F" w14:textId="64FBF988" w:rsidR="00A946B0" w:rsidRPr="008938C7" w:rsidRDefault="00A946B0" w:rsidP="004E77D8">
      <w:pPr>
        <w:pStyle w:val="aff"/>
        <w:numPr>
          <w:ilvl w:val="0"/>
          <w:numId w:val="42"/>
        </w:numPr>
        <w:spacing w:beforeLines="0" w:before="0" w:after="0"/>
        <w:ind w:firstLineChars="0"/>
        <w:rPr>
          <w:b/>
          <w:i/>
          <w:szCs w:val="20"/>
          <w:lang w:val="en-GB"/>
        </w:rPr>
      </w:pPr>
      <w:r>
        <w:rPr>
          <w:rFonts w:ascii="Times New Roman" w:hAnsi="Times New Roman" w:cs="Times New Roman"/>
          <w:b/>
          <w:i/>
          <w:szCs w:val="20"/>
          <w:lang w:val="en-GB"/>
        </w:rPr>
        <w:t>Only c</w:t>
      </w:r>
      <w:r w:rsidRPr="009E6315">
        <w:rPr>
          <w:rFonts w:ascii="Times New Roman" w:hAnsi="Times New Roman" w:cs="Times New Roman"/>
          <w:b/>
          <w:i/>
          <w:szCs w:val="20"/>
          <w:lang w:val="en-GB"/>
        </w:rPr>
        <w:t xml:space="preserve">onsider PRACH repetition with </w:t>
      </w:r>
      <w:r>
        <w:rPr>
          <w:rFonts w:ascii="Times New Roman" w:hAnsi="Times New Roman" w:cs="Times New Roman" w:hint="eastAsia"/>
          <w:b/>
          <w:i/>
          <w:szCs w:val="20"/>
          <w:lang w:val="en-GB"/>
        </w:rPr>
        <w:t>same</w:t>
      </w:r>
      <w:r>
        <w:rPr>
          <w:rFonts w:ascii="Times New Roman" w:hAnsi="Times New Roman" w:cs="Times New Roman"/>
          <w:b/>
          <w:i/>
          <w:szCs w:val="20"/>
          <w:lang w:val="en-GB"/>
        </w:rPr>
        <w:t xml:space="preserve"> </w:t>
      </w:r>
      <w:r w:rsidRPr="009E6315">
        <w:rPr>
          <w:rFonts w:ascii="Times New Roman" w:hAnsi="Times New Roman" w:cs="Times New Roman"/>
          <w:b/>
          <w:i/>
          <w:szCs w:val="20"/>
          <w:lang w:val="en-GB"/>
        </w:rPr>
        <w:t>preamble in NR Rel-18.</w:t>
      </w:r>
    </w:p>
    <w:p w14:paraId="588D3584" w14:textId="7C7EAC68" w:rsidR="00787435" w:rsidRPr="00A41794" w:rsidRDefault="00787435" w:rsidP="00787435">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4</w:t>
      </w:r>
      <w:r w:rsidRPr="00A41794">
        <w:rPr>
          <w:rFonts w:eastAsia="宋体"/>
          <w:b/>
          <w:i/>
          <w:szCs w:val="20"/>
          <w:lang w:val="en-GB" w:eastAsia="zh-CN"/>
        </w:rPr>
        <w:t xml:space="preserve">: </w:t>
      </w:r>
    </w:p>
    <w:p w14:paraId="3653F8FF" w14:textId="5A90C0E8" w:rsidR="00787435" w:rsidRPr="004E77D8" w:rsidRDefault="000F4668" w:rsidP="004E77D8">
      <w:pPr>
        <w:pStyle w:val="aff"/>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 xml:space="preserve">PRACH repetition with </w:t>
      </w:r>
      <w:r>
        <w:rPr>
          <w:rFonts w:ascii="Times New Roman" w:eastAsiaTheme="minorEastAsia" w:hAnsi="Times New Roman" w:cs="Times New Roman"/>
          <w:b/>
          <w:i/>
          <w:iCs/>
          <w:lang w:val="en-GB"/>
        </w:rPr>
        <w:t>different</w:t>
      </w:r>
      <w:r w:rsidRPr="00A30A51">
        <w:rPr>
          <w:rFonts w:ascii="Times New Roman" w:eastAsiaTheme="minorEastAsia" w:hAnsi="Times New Roman" w:cs="Times New Roman"/>
          <w:b/>
          <w:i/>
          <w:iCs/>
          <w:lang w:val="en-GB"/>
        </w:rPr>
        <w:t xml:space="preserve"> beam</w:t>
      </w:r>
      <w:r>
        <w:rPr>
          <w:rFonts w:ascii="Times New Roman" w:eastAsiaTheme="minorEastAsia" w:hAnsi="Times New Roman" w:cs="Times New Roman"/>
          <w:b/>
          <w:i/>
          <w:iCs/>
          <w:lang w:val="en-GB"/>
        </w:rPr>
        <w:t>s</w:t>
      </w:r>
      <w:r w:rsidRPr="00A30A51">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can be up to UE implementation and no specification work is needed on this </w:t>
      </w:r>
      <w:r w:rsidRPr="00A30A51">
        <w:rPr>
          <w:rFonts w:ascii="Times New Roman" w:eastAsiaTheme="minorEastAsia" w:hAnsi="Times New Roman" w:cs="Times New Roman"/>
          <w:b/>
          <w:i/>
          <w:iCs/>
          <w:lang w:val="en-GB"/>
        </w:rPr>
        <w:t>in</w:t>
      </w:r>
      <w:r>
        <w:rPr>
          <w:rFonts w:ascii="Times New Roman" w:eastAsiaTheme="minorEastAsia" w:hAnsi="Times New Roman" w:cs="Times New Roman"/>
          <w:b/>
          <w:i/>
          <w:iCs/>
          <w:lang w:val="en-GB"/>
        </w:rPr>
        <w:t xml:space="preserve"> Rel-18 coverage enhancement work item</w:t>
      </w:r>
      <w:r w:rsidRPr="00A30A51">
        <w:rPr>
          <w:rFonts w:ascii="Times New Roman" w:eastAsiaTheme="minorEastAsia" w:hAnsi="Times New Roman" w:cs="Times New Roman"/>
          <w:b/>
          <w:i/>
          <w:iCs/>
          <w:lang w:val="en-GB"/>
        </w:rPr>
        <w:t>.</w:t>
      </w:r>
    </w:p>
    <w:p w14:paraId="39D26C30" w14:textId="66F0012A" w:rsidR="00787435" w:rsidRDefault="00787435" w:rsidP="00787435">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5</w:t>
      </w:r>
      <w:r w:rsidRPr="00A41794">
        <w:rPr>
          <w:rFonts w:eastAsia="宋体"/>
          <w:b/>
          <w:i/>
          <w:szCs w:val="20"/>
          <w:lang w:val="en-GB" w:eastAsia="zh-CN"/>
        </w:rPr>
        <w:t xml:space="preserve">: </w:t>
      </w:r>
    </w:p>
    <w:p w14:paraId="265615F9" w14:textId="77777777" w:rsidR="00283584" w:rsidRPr="00884D4D" w:rsidRDefault="00283584" w:rsidP="00283584">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884D4D">
        <w:rPr>
          <w:rFonts w:ascii="Times New Roman" w:eastAsiaTheme="minorEastAsia" w:hAnsi="Times New Roman" w:cs="Times New Roman"/>
          <w:b/>
          <w:i/>
          <w:iCs/>
          <w:szCs w:val="20"/>
          <w:lang w:val="en-GB"/>
        </w:rPr>
        <w:t>The random access procedure with PRACH repetition could be triggered at least under the following conditions:</w:t>
      </w:r>
    </w:p>
    <w:p w14:paraId="4F95B62A" w14:textId="77777777" w:rsidR="00283584" w:rsidRPr="00577D50" w:rsidRDefault="00283584" w:rsidP="00283584">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884D4D">
        <w:rPr>
          <w:rFonts w:ascii="Times New Roman" w:eastAsiaTheme="minorEastAsia" w:hAnsi="Times New Roman" w:cs="Times New Roman"/>
          <w:b/>
          <w:i/>
          <w:iCs/>
          <w:szCs w:val="20"/>
          <w:lang w:val="en-GB"/>
        </w:rPr>
        <w:t xml:space="preserve">RSRP of the downlink pathloss reference is below a </w:t>
      </w:r>
      <w:r w:rsidRPr="009E6315">
        <w:rPr>
          <w:rFonts w:ascii="Times New Roman" w:eastAsiaTheme="minorEastAsia" w:hAnsi="Times New Roman" w:cs="Times New Roman"/>
          <w:b/>
          <w:i/>
          <w:iCs/>
          <w:lang w:val="en-GB"/>
        </w:rPr>
        <w:t>configured</w:t>
      </w:r>
      <w:r w:rsidRPr="00577D50">
        <w:rPr>
          <w:rFonts w:ascii="Times New Roman" w:eastAsiaTheme="minorEastAsia" w:hAnsi="Times New Roman" w:cs="Times New Roman"/>
          <w:b/>
          <w:i/>
          <w:iCs/>
          <w:szCs w:val="20"/>
          <w:lang w:val="en-GB"/>
        </w:rPr>
        <w:t xml:space="preserve"> threshold,</w:t>
      </w:r>
    </w:p>
    <w:p w14:paraId="20699176" w14:textId="1C1C7AB9" w:rsidR="00B153BB" w:rsidRPr="004E77D8" w:rsidRDefault="00283584" w:rsidP="004E77D8">
      <w:pPr>
        <w:pStyle w:val="aff"/>
        <w:numPr>
          <w:ilvl w:val="1"/>
          <w:numId w:val="40"/>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2A5B07">
        <w:rPr>
          <w:rFonts w:ascii="Times New Roman" w:eastAsiaTheme="minorEastAsia" w:hAnsi="Times New Roman" w:cs="Times New Roman"/>
          <w:b/>
          <w:i/>
          <w:iCs/>
          <w:szCs w:val="20"/>
          <w:lang w:val="en-GB"/>
        </w:rPr>
        <w:t>Random access</w:t>
      </w:r>
      <w:r w:rsidRPr="00C91D30">
        <w:rPr>
          <w:rFonts w:ascii="Times New Roman" w:eastAsiaTheme="minorEastAsia" w:hAnsi="Times New Roman" w:cs="Times New Roman"/>
          <w:b/>
          <w:i/>
          <w:iCs/>
          <w:szCs w:val="20"/>
          <w:lang w:val="en-GB"/>
        </w:rPr>
        <w:t xml:space="preserve"> </w:t>
      </w:r>
      <w:r w:rsidRPr="00884D4D">
        <w:rPr>
          <w:rFonts w:ascii="Times New Roman" w:eastAsiaTheme="minorEastAsia" w:hAnsi="Times New Roman" w:cs="Times New Roman"/>
          <w:b/>
          <w:i/>
          <w:iCs/>
          <w:szCs w:val="20"/>
          <w:lang w:val="en-GB"/>
        </w:rPr>
        <w:t>attempts fail for a number of times.</w:t>
      </w:r>
    </w:p>
    <w:p w14:paraId="3C4AFF1E" w14:textId="269A00C9" w:rsidR="00787435" w:rsidRDefault="00787435" w:rsidP="00787435">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6</w:t>
      </w:r>
      <w:r w:rsidRPr="00A41794">
        <w:rPr>
          <w:rFonts w:eastAsia="宋体"/>
          <w:b/>
          <w:i/>
          <w:szCs w:val="20"/>
          <w:lang w:val="en-GB" w:eastAsia="zh-CN"/>
        </w:rPr>
        <w:t xml:space="preserve">: </w:t>
      </w:r>
    </w:p>
    <w:p w14:paraId="7D1CE4ED" w14:textId="091801A4" w:rsidR="007205AE" w:rsidRPr="004E77D8" w:rsidRDefault="007205AE" w:rsidP="004E77D8">
      <w:pPr>
        <w:pStyle w:val="aff"/>
        <w:numPr>
          <w:ilvl w:val="0"/>
          <w:numId w:val="40"/>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9E6315">
        <w:rPr>
          <w:rFonts w:ascii="Times New Roman" w:eastAsiaTheme="minorEastAsia" w:hAnsi="Times New Roman" w:cs="Times New Roman"/>
          <w:b/>
          <w:i/>
          <w:iCs/>
          <w:szCs w:val="20"/>
          <w:lang w:val="en-GB"/>
        </w:rPr>
        <w:t>The number of PRACH repetition could be determined based on multiple thresholds corresponding to different repetition numbers, or increased after a number of failed random access attempts or when maximum transmit power has been reached after power ramping.</w:t>
      </w:r>
    </w:p>
    <w:p w14:paraId="2429E689" w14:textId="44FE60AA" w:rsidR="00787435" w:rsidRDefault="00787435" w:rsidP="00787435">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7</w:t>
      </w:r>
      <w:r w:rsidRPr="00A41794">
        <w:rPr>
          <w:rFonts w:eastAsia="宋体"/>
          <w:b/>
          <w:i/>
          <w:szCs w:val="20"/>
          <w:lang w:val="en-GB" w:eastAsia="zh-CN"/>
        </w:rPr>
        <w:t xml:space="preserve">: </w:t>
      </w:r>
    </w:p>
    <w:p w14:paraId="6DCF402F" w14:textId="6C9DE82C" w:rsidR="00106821" w:rsidRPr="004E77D8" w:rsidRDefault="00106821" w:rsidP="004E77D8">
      <w:pPr>
        <w:pStyle w:val="aff"/>
        <w:numPr>
          <w:ilvl w:val="0"/>
          <w:numId w:val="51"/>
        </w:numPr>
        <w:spacing w:before="120"/>
        <w:ind w:firstLineChars="0"/>
        <w:rPr>
          <w:rFonts w:eastAsiaTheme="minorEastAsia"/>
          <w:b/>
          <w:i/>
          <w:iCs/>
          <w:szCs w:val="20"/>
          <w:lang w:val="en-GB"/>
        </w:rPr>
      </w:pPr>
      <w:r w:rsidRPr="009E6315">
        <w:rPr>
          <w:rFonts w:ascii="Times New Roman" w:eastAsiaTheme="minorEastAsia" w:hAnsi="Times New Roman" w:cs="Times New Roman"/>
          <w:b/>
          <w:i/>
          <w:iCs/>
          <w:szCs w:val="20"/>
          <w:lang w:val="en-GB"/>
        </w:rPr>
        <w:t xml:space="preserve">For PRACH repetition in NR rel-18, at least support </w:t>
      </w:r>
      <w:r>
        <w:rPr>
          <w:rFonts w:ascii="Times New Roman" w:eastAsiaTheme="minorEastAsia" w:hAnsi="Times New Roman" w:cs="Times New Roman"/>
          <w:b/>
          <w:i/>
          <w:iCs/>
          <w:szCs w:val="20"/>
          <w:lang w:val="en-GB"/>
        </w:rPr>
        <w:t>option 3, i.e. th</w:t>
      </w:r>
      <w:r w:rsidRPr="009E6315">
        <w:rPr>
          <w:rFonts w:ascii="Times New Roman" w:eastAsiaTheme="minorEastAsia" w:hAnsi="Times New Roman" w:cs="Times New Roman"/>
          <w:b/>
          <w:i/>
          <w:iCs/>
          <w:szCs w:val="20"/>
          <w:lang w:val="en-GB"/>
        </w:rPr>
        <w:t>e case that first PRACH repetition is configured in shared RO, while remaining repetitions are configured after the share RO.</w:t>
      </w:r>
    </w:p>
    <w:p w14:paraId="767DD7EE" w14:textId="5E166209" w:rsidR="00787435" w:rsidRDefault="00787435" w:rsidP="00787435">
      <w:pPr>
        <w:spacing w:beforeLines="0" w:before="0" w:after="0"/>
        <w:rPr>
          <w:rFonts w:eastAsia="宋体"/>
          <w:b/>
          <w:i/>
          <w:szCs w:val="20"/>
          <w:lang w:val="en-GB" w:eastAsia="zh-CN"/>
        </w:rPr>
      </w:pPr>
      <w:r w:rsidRPr="00A41794">
        <w:rPr>
          <w:rFonts w:eastAsia="宋体"/>
          <w:b/>
          <w:i/>
          <w:szCs w:val="20"/>
          <w:lang w:val="en-GB" w:eastAsia="zh-CN"/>
        </w:rPr>
        <w:t xml:space="preserve">Proposal </w:t>
      </w:r>
      <w:r w:rsidR="00B153BB">
        <w:rPr>
          <w:rFonts w:eastAsia="宋体"/>
          <w:b/>
          <w:i/>
          <w:szCs w:val="20"/>
          <w:lang w:val="en-GB" w:eastAsia="zh-CN"/>
        </w:rPr>
        <w:t>8</w:t>
      </w:r>
      <w:r w:rsidRPr="00A41794">
        <w:rPr>
          <w:rFonts w:eastAsia="宋体"/>
          <w:b/>
          <w:i/>
          <w:szCs w:val="20"/>
          <w:lang w:val="en-GB" w:eastAsia="zh-CN"/>
        </w:rPr>
        <w:t xml:space="preserve">: </w:t>
      </w:r>
    </w:p>
    <w:p w14:paraId="1BBBCAA3" w14:textId="7E318950" w:rsidR="00923C7D" w:rsidRPr="004E77D8" w:rsidRDefault="00781186" w:rsidP="004E77D8">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Adopt option 2, i.e. </w:t>
      </w:r>
      <w:r w:rsidRPr="00A30A51">
        <w:rPr>
          <w:rFonts w:ascii="Times New Roman" w:eastAsiaTheme="minorEastAsia" w:hAnsi="Times New Roman" w:cs="Times New Roman"/>
          <w:b/>
          <w:i/>
          <w:iCs/>
          <w:szCs w:val="20"/>
          <w:lang w:val="en-GB"/>
        </w:rPr>
        <w:t>RAR window for PRACH repetition</w:t>
      </w:r>
      <w:r>
        <w:rPr>
          <w:rFonts w:ascii="Times New Roman" w:eastAsiaTheme="minorEastAsia" w:hAnsi="Times New Roman" w:cs="Times New Roman"/>
          <w:b/>
          <w:i/>
          <w:iCs/>
          <w:szCs w:val="20"/>
          <w:lang w:val="en-GB"/>
        </w:rPr>
        <w:t xml:space="preserve"> is</w:t>
      </w:r>
      <w:r w:rsidRPr="00A30A51">
        <w:rPr>
          <w:rFonts w:ascii="Times New Roman" w:eastAsiaTheme="minorEastAsia" w:hAnsi="Times New Roman" w:cs="Times New Roman"/>
          <w:b/>
          <w:i/>
          <w:iCs/>
          <w:szCs w:val="20"/>
          <w:lang w:val="en-GB"/>
        </w:rPr>
        <w:t xml:space="preserve"> started after all PRACH repetitions</w:t>
      </w:r>
      <w:r>
        <w:rPr>
          <w:rFonts w:ascii="Times New Roman" w:eastAsiaTheme="minorEastAsia" w:hAnsi="Times New Roman" w:cs="Times New Roman"/>
          <w:b/>
          <w:i/>
          <w:iCs/>
          <w:szCs w:val="20"/>
          <w:lang w:val="en-GB"/>
        </w:rPr>
        <w:t>,</w:t>
      </w:r>
      <w:r w:rsidRPr="00A30A51">
        <w:rPr>
          <w:rFonts w:ascii="Times New Roman" w:eastAsiaTheme="minorEastAsia" w:hAnsi="Times New Roman" w:cs="Times New Roman"/>
          <w:b/>
          <w:i/>
          <w:iCs/>
          <w:szCs w:val="20"/>
          <w:lang w:val="en-GB"/>
        </w:rPr>
        <w:t xml:space="preserve"> and RAN1</w:t>
      </w:r>
      <w:r>
        <w:rPr>
          <w:rFonts w:ascii="Times New Roman" w:eastAsiaTheme="minorEastAsia" w:hAnsi="Times New Roman" w:cs="Times New Roman"/>
          <w:b/>
          <w:i/>
          <w:iCs/>
          <w:szCs w:val="20"/>
          <w:lang w:val="en-GB"/>
        </w:rPr>
        <w:t xml:space="preserve"> needs</w:t>
      </w:r>
      <w:r w:rsidRPr="00A30A51">
        <w:rPr>
          <w:rFonts w:ascii="Times New Roman" w:eastAsiaTheme="minorEastAsia" w:hAnsi="Times New Roman" w:cs="Times New Roman"/>
          <w:b/>
          <w:i/>
          <w:iCs/>
          <w:szCs w:val="20"/>
          <w:lang w:val="en-GB"/>
        </w:rPr>
        <w:t xml:space="preserve"> to </w:t>
      </w:r>
      <w:r>
        <w:rPr>
          <w:rFonts w:ascii="Times New Roman" w:eastAsiaTheme="minorEastAsia" w:hAnsi="Times New Roman" w:cs="Times New Roman"/>
          <w:b/>
          <w:i/>
          <w:iCs/>
          <w:szCs w:val="20"/>
          <w:lang w:val="en-GB"/>
        </w:rPr>
        <w:t xml:space="preserve">further </w:t>
      </w:r>
      <w:r w:rsidRPr="00A30A51">
        <w:rPr>
          <w:rFonts w:ascii="Times New Roman" w:eastAsiaTheme="minorEastAsia" w:hAnsi="Times New Roman" w:cs="Times New Roman"/>
          <w:b/>
          <w:i/>
          <w:iCs/>
          <w:szCs w:val="20"/>
          <w:lang w:val="en-GB"/>
        </w:rPr>
        <w:t>discuss</w:t>
      </w:r>
      <w:r>
        <w:rPr>
          <w:rFonts w:ascii="Times New Roman" w:eastAsiaTheme="minorEastAsia" w:hAnsi="Times New Roman" w:cs="Times New Roman"/>
          <w:b/>
          <w:i/>
          <w:iCs/>
          <w:szCs w:val="20"/>
          <w:lang w:val="en-GB"/>
        </w:rPr>
        <w:t xml:space="preserve"> </w:t>
      </w:r>
      <w:r w:rsidRPr="003E7473">
        <w:rPr>
          <w:rFonts w:ascii="Times New Roman" w:eastAsiaTheme="minorEastAsia" w:hAnsi="Times New Roman" w:cs="Times New Roman"/>
          <w:b/>
          <w:i/>
          <w:iCs/>
          <w:szCs w:val="20"/>
          <w:lang w:val="en-GB"/>
        </w:rPr>
        <w:t>the start position of the RAR window</w:t>
      </w:r>
      <w:r>
        <w:rPr>
          <w:rFonts w:ascii="Times New Roman" w:eastAsiaTheme="minorEastAsia" w:hAnsi="Times New Roman" w:cs="Times New Roman"/>
          <w:b/>
          <w:i/>
          <w:iCs/>
          <w:szCs w:val="20"/>
          <w:lang w:val="en-GB"/>
        </w:rPr>
        <w:t xml:space="preserve"> and </w:t>
      </w:r>
      <w:r w:rsidRPr="00A30A51">
        <w:rPr>
          <w:rFonts w:ascii="Times New Roman" w:eastAsiaTheme="minorEastAsia" w:hAnsi="Times New Roman" w:cs="Times New Roman"/>
          <w:b/>
          <w:i/>
          <w:iCs/>
          <w:szCs w:val="20"/>
          <w:lang w:val="en-GB"/>
        </w:rPr>
        <w:t>RA-RNTI calculation.</w:t>
      </w:r>
    </w:p>
    <w:p w14:paraId="1C66E1ED" w14:textId="786AC680" w:rsidR="0075226F" w:rsidRDefault="0075226F" w:rsidP="0075226F">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9</w:t>
      </w:r>
      <w:r w:rsidRPr="00A41794">
        <w:rPr>
          <w:rFonts w:eastAsia="宋体"/>
          <w:b/>
          <w:i/>
          <w:szCs w:val="20"/>
          <w:lang w:val="en-GB" w:eastAsia="zh-CN"/>
        </w:rPr>
        <w:t xml:space="preserve">: </w:t>
      </w:r>
    </w:p>
    <w:p w14:paraId="334E0B8B" w14:textId="1027FB2B" w:rsidR="00244AB4" w:rsidRPr="004E77D8" w:rsidRDefault="00244AB4" w:rsidP="004E77D8">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A30A51">
        <w:rPr>
          <w:rFonts w:ascii="Times New Roman" w:eastAsiaTheme="minorEastAsia" w:hAnsi="Times New Roman" w:cs="Times New Roman"/>
          <w:b/>
          <w:i/>
          <w:iCs/>
          <w:szCs w:val="20"/>
          <w:lang w:val="en-GB"/>
        </w:rPr>
        <w:lastRenderedPageBreak/>
        <w:t xml:space="preserve">RAN1 </w:t>
      </w:r>
      <w:r>
        <w:rPr>
          <w:rFonts w:ascii="Times New Roman" w:eastAsiaTheme="minorEastAsia" w:hAnsi="Times New Roman" w:cs="Times New Roman"/>
          <w:b/>
          <w:i/>
          <w:iCs/>
          <w:szCs w:val="20"/>
          <w:lang w:val="en-GB"/>
        </w:rPr>
        <w:t>needs</w:t>
      </w:r>
      <w:r w:rsidRPr="00A30A51">
        <w:rPr>
          <w:rFonts w:ascii="Times New Roman" w:eastAsiaTheme="minorEastAsia" w:hAnsi="Times New Roman" w:cs="Times New Roman"/>
          <w:b/>
          <w:i/>
          <w:iCs/>
          <w:szCs w:val="20"/>
          <w:lang w:val="en-GB"/>
        </w:rPr>
        <w:t xml:space="preserve"> to further discuss whether there should be any relationship between conditions for trigging PRACH repetition and triggering Msg3 repetition.</w:t>
      </w:r>
    </w:p>
    <w:p w14:paraId="31F5F8D8" w14:textId="6B5A3AC2" w:rsidR="0075226F" w:rsidRPr="00A41794" w:rsidRDefault="0075226F" w:rsidP="0075226F">
      <w:pPr>
        <w:spacing w:beforeLines="0" w:before="0" w:after="0"/>
        <w:rPr>
          <w:rFonts w:eastAsia="宋体"/>
          <w:b/>
          <w:i/>
          <w:szCs w:val="20"/>
          <w:lang w:val="en-GB" w:eastAsia="zh-CN"/>
        </w:rPr>
      </w:pPr>
      <w:r w:rsidRPr="00A41794">
        <w:rPr>
          <w:rFonts w:eastAsia="宋体"/>
          <w:b/>
          <w:i/>
          <w:szCs w:val="20"/>
          <w:lang w:val="en-GB" w:eastAsia="zh-CN"/>
        </w:rPr>
        <w:t xml:space="preserve">Proposal </w:t>
      </w:r>
      <w:r>
        <w:rPr>
          <w:rFonts w:eastAsia="宋体"/>
          <w:b/>
          <w:i/>
          <w:szCs w:val="20"/>
          <w:lang w:val="en-GB" w:eastAsia="zh-CN"/>
        </w:rPr>
        <w:t>10</w:t>
      </w:r>
      <w:r w:rsidRPr="00A41794">
        <w:rPr>
          <w:rFonts w:eastAsia="宋体"/>
          <w:b/>
          <w:i/>
          <w:szCs w:val="20"/>
          <w:lang w:val="en-GB" w:eastAsia="zh-CN"/>
        </w:rPr>
        <w:t xml:space="preserve">: </w:t>
      </w:r>
    </w:p>
    <w:p w14:paraId="0772D61A" w14:textId="4A5FF7BA" w:rsidR="00787435" w:rsidRPr="004E77D8" w:rsidRDefault="00C634D7" w:rsidP="00AD1D85">
      <w:pPr>
        <w:pStyle w:val="aff"/>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CFRA procedure with PRACH repetition should be supported in Rel-18 coverage enhancement WI.</w:t>
      </w:r>
    </w:p>
    <w:p w14:paraId="2CD55914" w14:textId="77777777" w:rsidR="00252563" w:rsidRPr="00D00B79" w:rsidRDefault="005067D8"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bookmarkEnd w:id="3"/>
    <w:bookmarkEnd w:id="4"/>
    <w:bookmarkEnd w:id="5"/>
    <w:p w14:paraId="25AC1D2C" w14:textId="6279616B" w:rsidR="003562BD" w:rsidRPr="0073345E" w:rsidRDefault="00251B8C" w:rsidP="009E6315">
      <w:pPr>
        <w:pStyle w:val="a0"/>
        <w:numPr>
          <w:ilvl w:val="0"/>
          <w:numId w:val="55"/>
        </w:numPr>
        <w:snapToGrid w:val="0"/>
        <w:spacing w:before="120" w:after="240" w:line="269" w:lineRule="auto"/>
        <w:ind w:left="418" w:hanging="418"/>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3GPP TSG RAN WG1 Meeting#110bis-e, </w:t>
      </w:r>
      <w:r>
        <w:rPr>
          <w:rFonts w:ascii="Times New Roman" w:eastAsiaTheme="minorEastAsia" w:hAnsi="Times New Roman" w:hint="eastAsia"/>
          <w:color w:val="000000"/>
          <w:szCs w:val="20"/>
          <w:lang w:eastAsia="zh-CN"/>
        </w:rPr>
        <w:t>C</w:t>
      </w:r>
      <w:r>
        <w:rPr>
          <w:rFonts w:ascii="Times New Roman" w:eastAsiaTheme="minorEastAsia" w:hAnsi="Times New Roman"/>
          <w:color w:val="000000"/>
          <w:szCs w:val="20"/>
          <w:lang w:eastAsia="zh-CN"/>
        </w:rPr>
        <w:t>hairman’s note, Oct. 10</w:t>
      </w:r>
      <w:r w:rsidRPr="00251B8C">
        <w:rPr>
          <w:rFonts w:ascii="Times New Roman" w:eastAsiaTheme="minorEastAsia" w:hAnsi="Times New Roman"/>
          <w:color w:val="000000"/>
          <w:szCs w:val="20"/>
          <w:vertAlign w:val="superscript"/>
          <w:lang w:eastAsia="zh-CN"/>
        </w:rPr>
        <w:t>th</w:t>
      </w:r>
      <w:r>
        <w:rPr>
          <w:rFonts w:ascii="Times New Roman" w:eastAsiaTheme="minorEastAsia" w:hAnsi="Times New Roman"/>
          <w:color w:val="000000"/>
          <w:szCs w:val="20"/>
          <w:lang w:eastAsia="zh-CN"/>
        </w:rPr>
        <w:t>-19</w:t>
      </w:r>
      <w:r w:rsidRPr="00251B8C">
        <w:rPr>
          <w:rFonts w:ascii="Times New Roman" w:eastAsiaTheme="minorEastAsia" w:hAnsi="Times New Roman"/>
          <w:color w:val="000000"/>
          <w:szCs w:val="20"/>
          <w:vertAlign w:val="superscript"/>
          <w:lang w:eastAsia="zh-CN"/>
        </w:rPr>
        <w:t>th</w:t>
      </w:r>
      <w:r>
        <w:rPr>
          <w:rFonts w:ascii="Times New Roman" w:eastAsiaTheme="minorEastAsia" w:hAnsi="Times New Roman"/>
          <w:color w:val="000000"/>
          <w:szCs w:val="20"/>
          <w:lang w:eastAsia="zh-CN"/>
        </w:rPr>
        <w:t>, 2022.</w:t>
      </w:r>
    </w:p>
    <w:p w14:paraId="659B2447" w14:textId="3B9AA07C" w:rsidR="00C3169B" w:rsidRPr="00C3169B" w:rsidRDefault="00C3169B" w:rsidP="004E77D8">
      <w:pPr>
        <w:pStyle w:val="a0"/>
        <w:numPr>
          <w:ilvl w:val="0"/>
          <w:numId w:val="55"/>
        </w:numPr>
        <w:snapToGrid w:val="0"/>
        <w:spacing w:before="120" w:after="240" w:line="269"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3GPP TSG RAN WG1 Meeting#11</w:t>
      </w:r>
      <w:r w:rsidR="008E0EC3">
        <w:rPr>
          <w:rFonts w:ascii="Times New Roman" w:eastAsiaTheme="minorEastAsia" w:hAnsi="Times New Roman"/>
          <w:color w:val="000000"/>
          <w:szCs w:val="20"/>
          <w:lang w:eastAsia="zh-CN"/>
        </w:rPr>
        <w:t>1</w:t>
      </w:r>
      <w:r>
        <w:rPr>
          <w:rFonts w:ascii="Times New Roman" w:eastAsiaTheme="minorEastAsia" w:hAnsi="Times New Roman"/>
          <w:color w:val="000000"/>
          <w:szCs w:val="20"/>
          <w:lang w:eastAsia="zh-CN"/>
        </w:rPr>
        <w:t xml:space="preserve">, </w:t>
      </w:r>
      <w:r>
        <w:rPr>
          <w:rFonts w:ascii="Times New Roman" w:eastAsiaTheme="minorEastAsia" w:hAnsi="Times New Roman" w:hint="eastAsia"/>
          <w:color w:val="000000"/>
          <w:szCs w:val="20"/>
          <w:lang w:eastAsia="zh-CN"/>
        </w:rPr>
        <w:t>C</w:t>
      </w:r>
      <w:r>
        <w:rPr>
          <w:rFonts w:ascii="Times New Roman" w:eastAsiaTheme="minorEastAsia" w:hAnsi="Times New Roman"/>
          <w:color w:val="000000"/>
          <w:szCs w:val="20"/>
          <w:lang w:eastAsia="zh-CN"/>
        </w:rPr>
        <w:t xml:space="preserve">hairman’s note, </w:t>
      </w:r>
      <w:r w:rsidR="008E0EC3">
        <w:rPr>
          <w:rFonts w:ascii="Times New Roman" w:eastAsiaTheme="minorEastAsia" w:hAnsi="Times New Roman"/>
          <w:color w:val="000000"/>
          <w:szCs w:val="20"/>
          <w:lang w:eastAsia="zh-CN"/>
        </w:rPr>
        <w:t>Nov</w:t>
      </w:r>
      <w:r>
        <w:rPr>
          <w:rFonts w:ascii="Times New Roman" w:eastAsiaTheme="minorEastAsia" w:hAnsi="Times New Roman"/>
          <w:color w:val="000000"/>
          <w:szCs w:val="20"/>
          <w:lang w:eastAsia="zh-CN"/>
        </w:rPr>
        <w:t>. 1</w:t>
      </w:r>
      <w:r w:rsidR="008E0EC3">
        <w:rPr>
          <w:rFonts w:ascii="Times New Roman" w:eastAsiaTheme="minorEastAsia" w:hAnsi="Times New Roman"/>
          <w:color w:val="000000"/>
          <w:szCs w:val="20"/>
          <w:lang w:eastAsia="zh-CN"/>
        </w:rPr>
        <w:t>4</w:t>
      </w:r>
      <w:r w:rsidRPr="00251B8C">
        <w:rPr>
          <w:rFonts w:ascii="Times New Roman" w:eastAsiaTheme="minorEastAsia" w:hAnsi="Times New Roman"/>
          <w:color w:val="000000"/>
          <w:szCs w:val="20"/>
          <w:vertAlign w:val="superscript"/>
          <w:lang w:eastAsia="zh-CN"/>
        </w:rPr>
        <w:t>th</w:t>
      </w:r>
      <w:r>
        <w:rPr>
          <w:rFonts w:ascii="Times New Roman" w:eastAsiaTheme="minorEastAsia" w:hAnsi="Times New Roman"/>
          <w:color w:val="000000"/>
          <w:szCs w:val="20"/>
          <w:lang w:eastAsia="zh-CN"/>
        </w:rPr>
        <w:t>-1</w:t>
      </w:r>
      <w:r w:rsidR="008E0EC3">
        <w:rPr>
          <w:rFonts w:ascii="Times New Roman" w:eastAsiaTheme="minorEastAsia" w:hAnsi="Times New Roman"/>
          <w:color w:val="000000"/>
          <w:szCs w:val="20"/>
          <w:lang w:eastAsia="zh-CN"/>
        </w:rPr>
        <w:t>8</w:t>
      </w:r>
      <w:r w:rsidRPr="00251B8C">
        <w:rPr>
          <w:rFonts w:ascii="Times New Roman" w:eastAsiaTheme="minorEastAsia" w:hAnsi="Times New Roman"/>
          <w:color w:val="000000"/>
          <w:szCs w:val="20"/>
          <w:vertAlign w:val="superscript"/>
          <w:lang w:eastAsia="zh-CN"/>
        </w:rPr>
        <w:t>th</w:t>
      </w:r>
      <w:r>
        <w:rPr>
          <w:rFonts w:ascii="Times New Roman" w:eastAsiaTheme="minorEastAsia" w:hAnsi="Times New Roman"/>
          <w:color w:val="000000"/>
          <w:szCs w:val="20"/>
          <w:lang w:eastAsia="zh-CN"/>
        </w:rPr>
        <w:t>, 2022.</w:t>
      </w:r>
    </w:p>
    <w:p w14:paraId="2D9FF180" w14:textId="62F1D87B" w:rsidR="002A5800" w:rsidRDefault="002A5800"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Annex</w:t>
      </w:r>
      <w:r w:rsidR="007258BF">
        <w:rPr>
          <w:rFonts w:ascii="Arial" w:eastAsia="宋体" w:hAnsi="Arial"/>
          <w:b w:val="0"/>
          <w:bCs w:val="0"/>
          <w:kern w:val="0"/>
          <w:sz w:val="36"/>
          <w:szCs w:val="20"/>
          <w:lang w:eastAsia="zh-CN"/>
        </w:rPr>
        <w:t>:</w:t>
      </w:r>
      <w:r w:rsidRPr="00D00B79">
        <w:rPr>
          <w:rFonts w:ascii="Arial" w:eastAsia="宋体" w:hAnsi="Arial"/>
          <w:b w:val="0"/>
          <w:bCs w:val="0"/>
          <w:kern w:val="0"/>
          <w:sz w:val="36"/>
          <w:szCs w:val="20"/>
          <w:lang w:eastAsia="zh-CN"/>
        </w:rPr>
        <w:t xml:space="preserve"> Simulation </w:t>
      </w:r>
      <w:r w:rsidR="0078636B">
        <w:rPr>
          <w:rFonts w:ascii="Arial" w:eastAsia="宋体" w:hAnsi="Arial"/>
          <w:b w:val="0"/>
          <w:bCs w:val="0"/>
          <w:kern w:val="0"/>
          <w:sz w:val="36"/>
          <w:szCs w:val="20"/>
          <w:lang w:eastAsia="zh-CN"/>
        </w:rPr>
        <w:t xml:space="preserve">assumptions </w:t>
      </w:r>
    </w:p>
    <w:p w14:paraId="56675785" w14:textId="5A095A6A" w:rsidR="0078636B" w:rsidRPr="00AB3DAA" w:rsidRDefault="00F16819" w:rsidP="005B130E">
      <w:pPr>
        <w:pStyle w:val="a0"/>
        <w:spacing w:before="120"/>
        <w:jc w:val="center"/>
        <w:rPr>
          <w:rFonts w:ascii="Times New Roman" w:eastAsia="宋体" w:hAnsi="Times New Roman"/>
          <w:szCs w:val="20"/>
          <w:lang w:eastAsia="zh-CN"/>
        </w:rPr>
      </w:pPr>
      <w:r w:rsidRPr="00AB3DAA">
        <w:rPr>
          <w:rFonts w:ascii="Times New Roman" w:eastAsia="宋体" w:hAnsi="Times New Roman"/>
          <w:szCs w:val="20"/>
          <w:lang w:eastAsia="zh-CN"/>
        </w:rPr>
        <w:t>Table</w:t>
      </w:r>
      <w:r w:rsidR="005B130E" w:rsidRPr="00AB3DAA">
        <w:rPr>
          <w:rFonts w:ascii="Times New Roman" w:eastAsia="宋体" w:hAnsi="Times New Roman"/>
          <w:szCs w:val="20"/>
          <w:lang w:eastAsia="zh-CN"/>
        </w:rPr>
        <w:t xml:space="preserve"> A1</w:t>
      </w:r>
      <w:r w:rsidR="005D799C" w:rsidRPr="00AB3DAA">
        <w:rPr>
          <w:rFonts w:ascii="Times New Roman" w:eastAsia="宋体" w:hAnsi="Times New Roman"/>
          <w:szCs w:val="20"/>
          <w:lang w:eastAsia="zh-CN"/>
        </w:rPr>
        <w:t>.</w:t>
      </w:r>
      <w:r w:rsidRPr="00AB3DAA">
        <w:rPr>
          <w:rFonts w:ascii="Times New Roman" w:eastAsia="宋体" w:hAnsi="Times New Roman"/>
          <w:szCs w:val="20"/>
          <w:lang w:eastAsia="zh-CN"/>
        </w:rPr>
        <w:t xml:space="preserve"> Simulation assumptions for </w:t>
      </w:r>
      <w:r w:rsidR="005D799C" w:rsidRPr="00AB3DAA">
        <w:rPr>
          <w:rFonts w:ascii="Times New Roman" w:eastAsia="宋体" w:hAnsi="Times New Roman"/>
          <w:szCs w:val="20"/>
          <w:lang w:eastAsia="zh-CN"/>
        </w:rPr>
        <w:t>PRACH repetition with single beam</w:t>
      </w:r>
    </w:p>
    <w:tbl>
      <w:tblPr>
        <w:tblW w:w="840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4844"/>
      </w:tblGrid>
      <w:tr w:rsidR="005D799C" w:rsidRPr="00AB3DAA" w14:paraId="3C0CCF06" w14:textId="77777777" w:rsidTr="00A30A51">
        <w:trPr>
          <w:trHeight w:val="335"/>
        </w:trPr>
        <w:tc>
          <w:tcPr>
            <w:tcW w:w="3558" w:type="dxa"/>
            <w:vAlign w:val="center"/>
          </w:tcPr>
          <w:p w14:paraId="215FA1C8" w14:textId="42056776" w:rsidR="005D799C" w:rsidRPr="00AB3DAA" w:rsidRDefault="005D799C"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Parameter</w:t>
            </w:r>
            <w:r w:rsidR="00E02A37" w:rsidRPr="00AB3DAA">
              <w:rPr>
                <w:rFonts w:ascii="Times New Roman" w:hAnsi="Times New Roman"/>
                <w:sz w:val="20"/>
                <w:lang w:val="en-US"/>
              </w:rPr>
              <w:t>s</w:t>
            </w:r>
          </w:p>
        </w:tc>
        <w:tc>
          <w:tcPr>
            <w:tcW w:w="4844" w:type="dxa"/>
            <w:vAlign w:val="center"/>
          </w:tcPr>
          <w:p w14:paraId="6CCE2921" w14:textId="77777777" w:rsidR="005D799C" w:rsidRPr="00AB3DAA" w:rsidRDefault="005D799C"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 xml:space="preserve">Values </w:t>
            </w:r>
          </w:p>
        </w:tc>
      </w:tr>
      <w:tr w:rsidR="005D799C" w:rsidRPr="00AB3DAA" w14:paraId="7998153B" w14:textId="77777777" w:rsidTr="00A30A51">
        <w:trPr>
          <w:trHeight w:val="244"/>
        </w:trPr>
        <w:tc>
          <w:tcPr>
            <w:tcW w:w="3558" w:type="dxa"/>
            <w:vAlign w:val="center"/>
          </w:tcPr>
          <w:p w14:paraId="74A40320" w14:textId="77777777" w:rsidR="005D799C" w:rsidRPr="00AB3DAA" w:rsidRDefault="005D799C" w:rsidP="00A30A51">
            <w:pPr>
              <w:pStyle w:val="TAL"/>
              <w:rPr>
                <w:rFonts w:ascii="Times New Roman" w:hAnsi="Times New Roman"/>
                <w:sz w:val="20"/>
                <w:lang w:val="en-US"/>
              </w:rPr>
            </w:pPr>
            <w:r w:rsidRPr="00AB3DAA">
              <w:rPr>
                <w:rFonts w:ascii="Times New Roman" w:hAnsi="Times New Roman"/>
                <w:sz w:val="20"/>
              </w:rPr>
              <w:t xml:space="preserve">Carrier Frequency </w:t>
            </w:r>
          </w:p>
        </w:tc>
        <w:tc>
          <w:tcPr>
            <w:tcW w:w="4844" w:type="dxa"/>
            <w:vAlign w:val="center"/>
          </w:tcPr>
          <w:p w14:paraId="5318CDB2" w14:textId="696CCF5D" w:rsidR="005D799C" w:rsidRPr="00AB3DAA" w:rsidRDefault="005D799C" w:rsidP="00A30A51">
            <w:pPr>
              <w:pStyle w:val="TAL"/>
              <w:rPr>
                <w:rFonts w:ascii="Times New Roman" w:hAnsi="Times New Roman"/>
                <w:sz w:val="20"/>
                <w:lang w:val="en-US"/>
              </w:rPr>
            </w:pPr>
            <w:r w:rsidRPr="00AB3DAA">
              <w:rPr>
                <w:rFonts w:ascii="Times New Roman" w:hAnsi="Times New Roman"/>
                <w:sz w:val="20"/>
              </w:rPr>
              <w:t>28GHz</w:t>
            </w:r>
            <w:r w:rsidRPr="00AB3DAA">
              <w:rPr>
                <w:rFonts w:ascii="Times New Roman" w:hAnsi="Times New Roman"/>
                <w:sz w:val="20"/>
                <w:lang w:val="en-US"/>
              </w:rPr>
              <w:t xml:space="preserve"> </w:t>
            </w:r>
          </w:p>
        </w:tc>
      </w:tr>
      <w:tr w:rsidR="005D799C" w:rsidRPr="00AB3DAA" w14:paraId="02CA78A4" w14:textId="77777777" w:rsidTr="00A30A51">
        <w:trPr>
          <w:trHeight w:val="244"/>
        </w:trPr>
        <w:tc>
          <w:tcPr>
            <w:tcW w:w="3558" w:type="dxa"/>
            <w:vAlign w:val="center"/>
          </w:tcPr>
          <w:p w14:paraId="580CC706" w14:textId="77777777" w:rsidR="005D799C" w:rsidRPr="00AB3DAA" w:rsidRDefault="005D799C" w:rsidP="00A30A51">
            <w:pPr>
              <w:pStyle w:val="TAL"/>
              <w:rPr>
                <w:rFonts w:ascii="Times New Roman" w:hAnsi="Times New Roman"/>
                <w:sz w:val="20"/>
                <w:lang w:val="en-US"/>
              </w:rPr>
            </w:pPr>
            <w:r w:rsidRPr="00AB3DAA">
              <w:rPr>
                <w:rFonts w:ascii="Times New Roman" w:hAnsi="Times New Roman"/>
                <w:sz w:val="20"/>
              </w:rPr>
              <w:t>System bandwidth</w:t>
            </w:r>
            <w:r w:rsidRPr="00AB3DAA">
              <w:rPr>
                <w:rFonts w:ascii="Times New Roman" w:hAnsi="Times New Roman"/>
                <w:sz w:val="20"/>
                <w:lang w:val="en-US"/>
              </w:rPr>
              <w:t xml:space="preserve"> </w:t>
            </w:r>
          </w:p>
        </w:tc>
        <w:tc>
          <w:tcPr>
            <w:tcW w:w="4844" w:type="dxa"/>
            <w:vAlign w:val="center"/>
          </w:tcPr>
          <w:p w14:paraId="7D3C064B" w14:textId="0E5C1188" w:rsidR="005D799C" w:rsidRPr="00AB3DAA" w:rsidRDefault="005D799C" w:rsidP="00A30A51">
            <w:pPr>
              <w:pStyle w:val="TAL"/>
              <w:rPr>
                <w:rFonts w:ascii="Times New Roman" w:hAnsi="Times New Roman"/>
                <w:sz w:val="20"/>
                <w:lang w:val="en-US"/>
              </w:rPr>
            </w:pPr>
            <w:r w:rsidRPr="00AB3DAA">
              <w:rPr>
                <w:rFonts w:ascii="Times New Roman" w:hAnsi="Times New Roman"/>
                <w:sz w:val="20"/>
              </w:rPr>
              <w:t>100MHz (50RBs)</w:t>
            </w:r>
            <w:r w:rsidRPr="00AB3DAA">
              <w:rPr>
                <w:rFonts w:ascii="Times New Roman" w:hAnsi="Times New Roman"/>
                <w:sz w:val="20"/>
                <w:lang w:val="en-US"/>
              </w:rPr>
              <w:t xml:space="preserve"> </w:t>
            </w:r>
          </w:p>
        </w:tc>
      </w:tr>
      <w:tr w:rsidR="005D799C" w:rsidRPr="00AB3DAA" w14:paraId="49249970" w14:textId="77777777" w:rsidTr="00A30A51">
        <w:trPr>
          <w:trHeight w:val="244"/>
        </w:trPr>
        <w:tc>
          <w:tcPr>
            <w:tcW w:w="3558" w:type="dxa"/>
            <w:vAlign w:val="center"/>
          </w:tcPr>
          <w:p w14:paraId="4E09FE23" w14:textId="316712FE" w:rsidR="005D799C" w:rsidRPr="00AB3DAA" w:rsidRDefault="005D799C"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Subcarrier spacing</w:t>
            </w:r>
          </w:p>
        </w:tc>
        <w:tc>
          <w:tcPr>
            <w:tcW w:w="4844" w:type="dxa"/>
            <w:vAlign w:val="center"/>
          </w:tcPr>
          <w:p w14:paraId="706761EC" w14:textId="1121F451" w:rsidR="005D799C" w:rsidRPr="00AB3DAA" w:rsidRDefault="005D799C"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120kHz</w:t>
            </w:r>
          </w:p>
        </w:tc>
      </w:tr>
      <w:tr w:rsidR="00590E61" w:rsidRPr="00AB3DAA" w14:paraId="5CB1AC2E" w14:textId="77777777" w:rsidTr="00A30A51">
        <w:trPr>
          <w:trHeight w:val="244"/>
        </w:trPr>
        <w:tc>
          <w:tcPr>
            <w:tcW w:w="3558" w:type="dxa"/>
            <w:vAlign w:val="center"/>
          </w:tcPr>
          <w:p w14:paraId="471F6333" w14:textId="7A1DD18E" w:rsidR="00590E61" w:rsidRPr="00AB3DAA" w:rsidRDefault="00950781"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Frame structure for TDD</w:t>
            </w:r>
          </w:p>
        </w:tc>
        <w:tc>
          <w:tcPr>
            <w:tcW w:w="4844" w:type="dxa"/>
            <w:vAlign w:val="center"/>
          </w:tcPr>
          <w:p w14:paraId="1A2D736C" w14:textId="16A6D12C" w:rsidR="00590E61" w:rsidRPr="00AB3DAA" w:rsidRDefault="00590E61" w:rsidP="00A30A51">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DDDSU</w:t>
            </w:r>
          </w:p>
        </w:tc>
      </w:tr>
      <w:tr w:rsidR="002C659F" w:rsidRPr="00AB3DAA" w14:paraId="7DE5A9A0" w14:textId="77777777" w:rsidTr="00A30A51">
        <w:trPr>
          <w:trHeight w:val="265"/>
        </w:trPr>
        <w:tc>
          <w:tcPr>
            <w:tcW w:w="3558" w:type="dxa"/>
            <w:vAlign w:val="center"/>
          </w:tcPr>
          <w:p w14:paraId="7BEB594B" w14:textId="06C47063"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UE TX power</w:t>
            </w:r>
            <w:r w:rsidRPr="00AB3DAA">
              <w:rPr>
                <w:rFonts w:ascii="Times New Roman" w:eastAsia="Batang" w:hAnsi="Times New Roman"/>
                <w:color w:val="000000"/>
                <w:kern w:val="24"/>
                <w:sz w:val="20"/>
              </w:rPr>
              <w:t xml:space="preserve"> </w:t>
            </w:r>
          </w:p>
        </w:tc>
        <w:tc>
          <w:tcPr>
            <w:tcW w:w="4844" w:type="dxa"/>
            <w:vAlign w:val="center"/>
          </w:tcPr>
          <w:p w14:paraId="0ECD87F6" w14:textId="39183F5C"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23dBm</w:t>
            </w:r>
            <w:r w:rsidRPr="00AB3DAA">
              <w:rPr>
                <w:rFonts w:ascii="Times New Roman" w:eastAsia="Batang" w:hAnsi="Times New Roman"/>
                <w:color w:val="000000"/>
                <w:kern w:val="24"/>
                <w:sz w:val="20"/>
              </w:rPr>
              <w:t xml:space="preserve"> </w:t>
            </w:r>
          </w:p>
        </w:tc>
      </w:tr>
      <w:tr w:rsidR="002C659F" w:rsidRPr="00AB3DAA" w14:paraId="4C91DCED" w14:textId="77777777" w:rsidTr="00A30A51">
        <w:trPr>
          <w:trHeight w:val="258"/>
        </w:trPr>
        <w:tc>
          <w:tcPr>
            <w:tcW w:w="3558" w:type="dxa"/>
            <w:vAlign w:val="center"/>
          </w:tcPr>
          <w:p w14:paraId="1F516BF2" w14:textId="72438B81"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4"/>
                <w:sz w:val="20"/>
              </w:rPr>
              <w:t xml:space="preserve">Number of Tx antenna at UE </w:t>
            </w:r>
          </w:p>
        </w:tc>
        <w:tc>
          <w:tcPr>
            <w:tcW w:w="4844" w:type="dxa"/>
            <w:vAlign w:val="center"/>
          </w:tcPr>
          <w:p w14:paraId="11A6F1AB" w14:textId="244BC0F6" w:rsidR="002C659F" w:rsidRPr="00AB3DAA" w:rsidRDefault="002C659F" w:rsidP="00A30A51">
            <w:pPr>
              <w:pStyle w:val="TAL"/>
              <w:rPr>
                <w:rFonts w:ascii="Times New Roman" w:eastAsiaTheme="minorEastAsia" w:hAnsi="Times New Roman"/>
                <w:sz w:val="20"/>
                <w:lang w:eastAsia="zh-CN"/>
              </w:rPr>
            </w:pPr>
            <w:r w:rsidRPr="00AB3DAA">
              <w:rPr>
                <w:rFonts w:ascii="Times New Roman" w:eastAsia="Batang" w:hAnsi="Times New Roman"/>
                <w:color w:val="000000"/>
                <w:kern w:val="24"/>
                <w:sz w:val="20"/>
              </w:rPr>
              <w:t xml:space="preserve">1 antenna </w:t>
            </w:r>
          </w:p>
        </w:tc>
      </w:tr>
      <w:tr w:rsidR="002C659F" w:rsidRPr="00AB3DAA" w14:paraId="2E99D16E" w14:textId="77777777" w:rsidTr="00A30A51">
        <w:trPr>
          <w:trHeight w:val="265"/>
        </w:trPr>
        <w:tc>
          <w:tcPr>
            <w:tcW w:w="3558" w:type="dxa"/>
            <w:vAlign w:val="center"/>
          </w:tcPr>
          <w:p w14:paraId="2C82D5C4" w14:textId="7FA54CCA"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UE speed</w:t>
            </w:r>
            <w:r w:rsidRPr="00AB3DAA">
              <w:rPr>
                <w:rFonts w:ascii="Times New Roman" w:eastAsia="Batang" w:hAnsi="Times New Roman"/>
                <w:color w:val="000000"/>
                <w:kern w:val="24"/>
                <w:sz w:val="20"/>
              </w:rPr>
              <w:t xml:space="preserve"> </w:t>
            </w:r>
          </w:p>
        </w:tc>
        <w:tc>
          <w:tcPr>
            <w:tcW w:w="4844" w:type="dxa"/>
            <w:vAlign w:val="center"/>
          </w:tcPr>
          <w:p w14:paraId="324F7DCC" w14:textId="3F3D99C4"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3km/h for</w:t>
            </w:r>
            <w:r w:rsidRPr="00AB3DAA">
              <w:rPr>
                <w:rFonts w:ascii="Times New Roman" w:eastAsia="Batang" w:hAnsi="Times New Roman"/>
                <w:color w:val="000000"/>
                <w:kern w:val="24"/>
                <w:sz w:val="20"/>
              </w:rPr>
              <w:t xml:space="preserve"> O2I, 30km/h for O2O</w:t>
            </w:r>
          </w:p>
        </w:tc>
      </w:tr>
      <w:tr w:rsidR="002C659F" w:rsidRPr="00AB3DAA" w14:paraId="17D78592" w14:textId="77777777" w:rsidTr="00A30A51">
        <w:trPr>
          <w:trHeight w:val="258"/>
        </w:trPr>
        <w:tc>
          <w:tcPr>
            <w:tcW w:w="3558" w:type="dxa"/>
            <w:vAlign w:val="center"/>
          </w:tcPr>
          <w:p w14:paraId="3F877EAB" w14:textId="70D0739F"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Channel model</w:t>
            </w:r>
          </w:p>
        </w:tc>
        <w:tc>
          <w:tcPr>
            <w:tcW w:w="4844" w:type="dxa"/>
            <w:vAlign w:val="center"/>
          </w:tcPr>
          <w:p w14:paraId="4C1334A5" w14:textId="5F218EA6"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TDL-A (</w:t>
            </w:r>
            <w:r w:rsidR="005510BD" w:rsidRPr="00AB3DAA">
              <w:rPr>
                <w:rFonts w:ascii="Times New Roman" w:eastAsiaTheme="minorEastAsia" w:hAnsi="Times New Roman"/>
                <w:color w:val="000000"/>
                <w:kern w:val="2"/>
                <w:sz w:val="20"/>
                <w:lang w:eastAsia="zh-CN"/>
              </w:rPr>
              <w:t xml:space="preserve">DS </w:t>
            </w:r>
            <w:r w:rsidRPr="00AB3DAA">
              <w:rPr>
                <w:rFonts w:ascii="Times New Roman" w:eastAsiaTheme="minorEastAsia" w:hAnsi="Times New Roman"/>
                <w:color w:val="000000"/>
                <w:kern w:val="2"/>
                <w:sz w:val="20"/>
                <w:lang w:eastAsia="zh-CN"/>
              </w:rPr>
              <w:t>100ns)</w:t>
            </w:r>
          </w:p>
        </w:tc>
      </w:tr>
      <w:tr w:rsidR="002C659F" w:rsidRPr="00AB3DAA" w14:paraId="28E8848F" w14:textId="77777777" w:rsidTr="00A30A51">
        <w:trPr>
          <w:trHeight w:val="265"/>
        </w:trPr>
        <w:tc>
          <w:tcPr>
            <w:tcW w:w="3558" w:type="dxa"/>
            <w:vAlign w:val="center"/>
          </w:tcPr>
          <w:p w14:paraId="3CC525C6" w14:textId="71FFF92B"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ISD</w:t>
            </w:r>
          </w:p>
        </w:tc>
        <w:tc>
          <w:tcPr>
            <w:tcW w:w="4844" w:type="dxa"/>
            <w:vAlign w:val="center"/>
          </w:tcPr>
          <w:p w14:paraId="7247006F" w14:textId="4273C0E9"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200m</w:t>
            </w:r>
          </w:p>
        </w:tc>
      </w:tr>
      <w:tr w:rsidR="002C659F" w:rsidRPr="00AB3DAA" w14:paraId="1CB7A757" w14:textId="77777777" w:rsidTr="00A30A51">
        <w:trPr>
          <w:trHeight w:val="258"/>
        </w:trPr>
        <w:tc>
          <w:tcPr>
            <w:tcW w:w="3558" w:type="dxa"/>
            <w:vAlign w:val="center"/>
          </w:tcPr>
          <w:p w14:paraId="3153FCB3" w14:textId="7532A8EE"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Propagation delay</w:t>
            </w:r>
          </w:p>
        </w:tc>
        <w:tc>
          <w:tcPr>
            <w:tcW w:w="4844" w:type="dxa"/>
            <w:vAlign w:val="center"/>
          </w:tcPr>
          <w:p w14:paraId="7E123CE9" w14:textId="12C4A8CA" w:rsidR="002C659F" w:rsidRPr="00AB3DAA" w:rsidRDefault="002C659F" w:rsidP="00A30A51">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0.47173us</w:t>
            </w:r>
          </w:p>
        </w:tc>
      </w:tr>
      <w:tr w:rsidR="002C659F" w:rsidRPr="00AB3DAA" w14:paraId="3794D877" w14:textId="77777777" w:rsidTr="00A30A51">
        <w:trPr>
          <w:trHeight w:val="122"/>
        </w:trPr>
        <w:tc>
          <w:tcPr>
            <w:tcW w:w="3558" w:type="dxa"/>
            <w:vAlign w:val="center"/>
          </w:tcPr>
          <w:p w14:paraId="03D9F213" w14:textId="39F02C49"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w:t>
            </w:r>
            <w:r w:rsidR="002E1802" w:rsidRPr="00AB3DAA">
              <w:rPr>
                <w:rFonts w:ascii="Times New Roman" w:eastAsiaTheme="minorEastAsia" w:hAnsi="Times New Roman"/>
                <w:color w:val="000000"/>
                <w:kern w:val="2"/>
                <w:sz w:val="20"/>
                <w:lang w:eastAsia="zh-CN"/>
              </w:rPr>
              <w:t xml:space="preserve"> format</w:t>
            </w:r>
          </w:p>
        </w:tc>
        <w:tc>
          <w:tcPr>
            <w:tcW w:w="4844" w:type="dxa"/>
            <w:vAlign w:val="center"/>
          </w:tcPr>
          <w:p w14:paraId="5B286418" w14:textId="382E171D" w:rsidR="002C659F" w:rsidRPr="00AB3DAA" w:rsidRDefault="002C659F"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B4</w:t>
            </w:r>
          </w:p>
        </w:tc>
      </w:tr>
      <w:tr w:rsidR="002E1802" w:rsidRPr="00AB3DAA" w14:paraId="7EAADE97" w14:textId="77777777" w:rsidTr="00A30A51">
        <w:trPr>
          <w:trHeight w:val="1036"/>
        </w:trPr>
        <w:tc>
          <w:tcPr>
            <w:tcW w:w="3558" w:type="dxa"/>
            <w:vAlign w:val="center"/>
          </w:tcPr>
          <w:p w14:paraId="68986B60" w14:textId="5B32DE36"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Candidate RO set for PRACH repetition</w:t>
            </w:r>
          </w:p>
        </w:tc>
        <w:tc>
          <w:tcPr>
            <w:tcW w:w="4844" w:type="dxa"/>
            <w:vAlign w:val="center"/>
          </w:tcPr>
          <w:p w14:paraId="18235E50" w14:textId="4E97ED6B"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Assuming PRACH repetition</w:t>
            </w:r>
            <w:r w:rsidR="00C36B9D" w:rsidRPr="00AB3DAA">
              <w:rPr>
                <w:rFonts w:ascii="Times New Roman" w:eastAsiaTheme="minorEastAsia" w:hAnsi="Times New Roman"/>
                <w:color w:val="000000"/>
                <w:kern w:val="2"/>
                <w:sz w:val="20"/>
                <w:lang w:eastAsia="zh-CN"/>
              </w:rPr>
              <w:t xml:space="preserve"> is accomplished within one frame.</w:t>
            </w:r>
          </w:p>
          <w:p w14:paraId="3A5C36B0" w14:textId="53351413"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Slot# {9} for repetition=1, {9,19} for repetition=2, {9,19,29,39} for repetition=4, {9,19,29,39,49,59,</w:t>
            </w:r>
            <w:r w:rsidR="00B07CB5" w:rsidRPr="00AB3DAA">
              <w:rPr>
                <w:rFonts w:ascii="Times New Roman" w:eastAsiaTheme="minorEastAsia" w:hAnsi="Times New Roman"/>
                <w:color w:val="000000"/>
                <w:kern w:val="2"/>
                <w:sz w:val="20"/>
                <w:lang w:eastAsia="zh-CN"/>
              </w:rPr>
              <w:t>69,79</w:t>
            </w:r>
            <w:r w:rsidRPr="00AB3DAA">
              <w:rPr>
                <w:rFonts w:ascii="Times New Roman" w:eastAsiaTheme="minorEastAsia" w:hAnsi="Times New Roman"/>
                <w:color w:val="000000"/>
                <w:kern w:val="2"/>
                <w:sz w:val="20"/>
                <w:lang w:eastAsia="zh-CN"/>
              </w:rPr>
              <w:t>}</w:t>
            </w:r>
            <w:r w:rsidR="00B07CB5" w:rsidRPr="00AB3DAA">
              <w:rPr>
                <w:rFonts w:ascii="Times New Roman" w:eastAsiaTheme="minorEastAsia" w:hAnsi="Times New Roman"/>
                <w:color w:val="000000"/>
                <w:kern w:val="2"/>
                <w:sz w:val="20"/>
                <w:lang w:eastAsia="zh-CN"/>
              </w:rPr>
              <w:t xml:space="preserve"> for repetition=8</w:t>
            </w:r>
          </w:p>
        </w:tc>
      </w:tr>
      <w:tr w:rsidR="002E1802" w:rsidRPr="00AB3DAA" w14:paraId="2D5D19E9" w14:textId="77777777" w:rsidTr="00A30A51">
        <w:trPr>
          <w:trHeight w:val="433"/>
        </w:trPr>
        <w:tc>
          <w:tcPr>
            <w:tcW w:w="3558" w:type="dxa"/>
            <w:vAlign w:val="center"/>
          </w:tcPr>
          <w:p w14:paraId="0D15832B" w14:textId="7264E697"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 RO hopping configuration</w:t>
            </w:r>
          </w:p>
        </w:tc>
        <w:tc>
          <w:tcPr>
            <w:tcW w:w="4844" w:type="dxa"/>
            <w:vAlign w:val="center"/>
          </w:tcPr>
          <w:p w14:paraId="0D55BDC0" w14:textId="5D4632DE" w:rsidR="002E1802" w:rsidRPr="00AB3DAA" w:rsidRDefault="002E1802" w:rsidP="00A30A51">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RO index</w:t>
            </w:r>
            <w:r w:rsidR="00954758" w:rsidRPr="00AB3DAA">
              <w:rPr>
                <w:rFonts w:ascii="Times New Roman" w:eastAsiaTheme="minorEastAsia" w:hAnsi="Times New Roman"/>
                <w:color w:val="000000"/>
                <w:kern w:val="2"/>
                <w:sz w:val="20"/>
                <w:lang w:eastAsia="zh-CN"/>
              </w:rPr>
              <w:t xml:space="preserve"> pattern</w:t>
            </w:r>
            <w:r w:rsidRPr="00AB3DAA">
              <w:rPr>
                <w:rFonts w:ascii="Times New Roman" w:eastAsiaTheme="minorEastAsia" w:hAnsi="Times New Roman"/>
                <w:color w:val="000000"/>
                <w:kern w:val="2"/>
                <w:sz w:val="20"/>
                <w:lang w:eastAsia="zh-CN"/>
              </w:rPr>
              <w:t xml:space="preserve"> {0,1} for repetition=2, {0,1,0,1} for repetition=4</w:t>
            </w:r>
            <w:r w:rsidR="00071C16" w:rsidRPr="00AB3DAA">
              <w:rPr>
                <w:rFonts w:ascii="Times New Roman" w:eastAsiaTheme="minorEastAsia" w:hAnsi="Times New Roman"/>
                <w:color w:val="000000"/>
                <w:kern w:val="2"/>
                <w:sz w:val="20"/>
                <w:lang w:eastAsia="zh-CN"/>
              </w:rPr>
              <w:t xml:space="preserve">, if RO hopping is </w:t>
            </w:r>
            <w:r w:rsidR="00954758" w:rsidRPr="00AB3DAA">
              <w:rPr>
                <w:rFonts w:ascii="Times New Roman" w:eastAsiaTheme="minorEastAsia" w:hAnsi="Times New Roman"/>
                <w:color w:val="000000"/>
                <w:kern w:val="2"/>
                <w:sz w:val="20"/>
                <w:lang w:eastAsia="zh-CN"/>
              </w:rPr>
              <w:t>configured</w:t>
            </w:r>
          </w:p>
        </w:tc>
      </w:tr>
      <w:tr w:rsidR="002C659F" w:rsidRPr="00AB3DAA" w14:paraId="20C5D151" w14:textId="77777777" w:rsidTr="00A30A51">
        <w:trPr>
          <w:trHeight w:val="433"/>
        </w:trPr>
        <w:tc>
          <w:tcPr>
            <w:tcW w:w="3558" w:type="dxa"/>
            <w:vAlign w:val="center"/>
          </w:tcPr>
          <w:p w14:paraId="5EA9B469" w14:textId="2B7D8258"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Receiver</w:t>
            </w:r>
            <w:r w:rsidRPr="00AB3DAA">
              <w:rPr>
                <w:rFonts w:ascii="Times New Roman" w:eastAsia="Batang" w:hAnsi="Times New Roman"/>
                <w:color w:val="000000"/>
                <w:kern w:val="24"/>
                <w:sz w:val="20"/>
              </w:rPr>
              <w:t xml:space="preserve"> at gNB</w:t>
            </w:r>
          </w:p>
        </w:tc>
        <w:tc>
          <w:tcPr>
            <w:tcW w:w="4844" w:type="dxa"/>
            <w:vAlign w:val="center"/>
          </w:tcPr>
          <w:p w14:paraId="2F7B1AF4" w14:textId="04F04D29" w:rsidR="002C659F" w:rsidRPr="00AB3DAA" w:rsidRDefault="002C659F" w:rsidP="00A30A51">
            <w:pPr>
              <w:pStyle w:val="TAL"/>
              <w:rPr>
                <w:rFonts w:ascii="Times New Roman" w:hAnsi="Times New Roman"/>
                <w:sz w:val="20"/>
              </w:rPr>
            </w:pPr>
            <w:r w:rsidRPr="00AB3DAA">
              <w:rPr>
                <w:rFonts w:ascii="Times New Roman" w:eastAsia="Batang" w:hAnsi="Times New Roman"/>
                <w:color w:val="000000"/>
                <w:kern w:val="2"/>
                <w:sz w:val="20"/>
              </w:rPr>
              <w:t>Soft combination with</w:t>
            </w:r>
            <w:r w:rsidR="002E1802" w:rsidRPr="00AB3DAA">
              <w:rPr>
                <w:rFonts w:ascii="Times New Roman" w:eastAsia="Batang" w:hAnsi="Times New Roman"/>
                <w:color w:val="000000"/>
                <w:kern w:val="2"/>
                <w:sz w:val="20"/>
              </w:rPr>
              <w:t xml:space="preserve">in one PRACH </w:t>
            </w:r>
            <w:r w:rsidR="00A5400A" w:rsidRPr="00AB3DAA">
              <w:rPr>
                <w:rFonts w:ascii="Times New Roman" w:eastAsia="Batang" w:hAnsi="Times New Roman"/>
                <w:color w:val="000000"/>
                <w:kern w:val="2"/>
                <w:sz w:val="20"/>
              </w:rPr>
              <w:t>signal, and power accumulation among PRACH repetition</w:t>
            </w:r>
          </w:p>
        </w:tc>
      </w:tr>
    </w:tbl>
    <w:p w14:paraId="2F432B70" w14:textId="77777777" w:rsidR="005D799C" w:rsidRPr="00AB3DAA" w:rsidRDefault="005D799C" w:rsidP="0078636B">
      <w:pPr>
        <w:pStyle w:val="a0"/>
        <w:spacing w:before="120"/>
        <w:rPr>
          <w:rFonts w:ascii="Times New Roman" w:eastAsia="宋体" w:hAnsi="Times New Roman"/>
          <w:szCs w:val="20"/>
          <w:lang w:eastAsia="zh-CN"/>
        </w:rPr>
      </w:pPr>
    </w:p>
    <w:p w14:paraId="53339081" w14:textId="0B01651A" w:rsidR="002A5800" w:rsidRPr="00AB3DAA" w:rsidRDefault="004005E4" w:rsidP="005B130E">
      <w:pPr>
        <w:pStyle w:val="a0"/>
        <w:spacing w:before="120"/>
        <w:jc w:val="center"/>
        <w:rPr>
          <w:rFonts w:ascii="Times New Roman" w:eastAsiaTheme="minorEastAsia" w:hAnsi="Times New Roman"/>
          <w:szCs w:val="20"/>
          <w:lang w:eastAsia="zh-CN"/>
        </w:rPr>
      </w:pPr>
      <w:r w:rsidRPr="00AB3DAA">
        <w:rPr>
          <w:rFonts w:ascii="Times New Roman" w:eastAsiaTheme="minorEastAsia" w:hAnsi="Times New Roman"/>
          <w:szCs w:val="20"/>
          <w:lang w:eastAsia="zh-CN"/>
        </w:rPr>
        <w:t>Table</w:t>
      </w:r>
      <w:r w:rsidR="005B130E" w:rsidRPr="00AB3DAA">
        <w:rPr>
          <w:rFonts w:ascii="Times New Roman" w:eastAsiaTheme="minorEastAsia" w:hAnsi="Times New Roman"/>
          <w:szCs w:val="20"/>
          <w:lang w:eastAsia="zh-CN"/>
        </w:rPr>
        <w:t xml:space="preserve"> A2</w:t>
      </w:r>
      <w:r w:rsidRPr="00AB3DAA">
        <w:rPr>
          <w:rFonts w:ascii="Times New Roman" w:eastAsiaTheme="minorEastAsia" w:hAnsi="Times New Roman"/>
          <w:szCs w:val="20"/>
          <w:lang w:eastAsia="zh-CN"/>
        </w:rPr>
        <w:t xml:space="preserve">. Simulation assumptions for PRACH repetition </w:t>
      </w:r>
      <w:r w:rsidR="00EE0399" w:rsidRPr="00AB3DAA">
        <w:rPr>
          <w:rFonts w:ascii="Times New Roman" w:eastAsiaTheme="minorEastAsia" w:hAnsi="Times New Roman"/>
          <w:szCs w:val="20"/>
          <w:lang w:eastAsia="zh-CN"/>
        </w:rPr>
        <w:t xml:space="preserve">with </w:t>
      </w:r>
      <w:r w:rsidR="004B70E7" w:rsidRPr="00AB3DAA">
        <w:rPr>
          <w:rFonts w:ascii="Times New Roman" w:eastAsiaTheme="minorEastAsia" w:hAnsi="Times New Roman"/>
          <w:szCs w:val="20"/>
          <w:lang w:eastAsia="zh-CN"/>
        </w:rPr>
        <w:t>different beams</w:t>
      </w: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4956"/>
      </w:tblGrid>
      <w:tr w:rsidR="005B130E" w:rsidRPr="00AB3DAA" w14:paraId="687D6253" w14:textId="77777777" w:rsidTr="00A30A51">
        <w:trPr>
          <w:trHeight w:val="396"/>
          <w:jc w:val="center"/>
        </w:trPr>
        <w:tc>
          <w:tcPr>
            <w:tcW w:w="3462" w:type="dxa"/>
            <w:vAlign w:val="center"/>
          </w:tcPr>
          <w:p w14:paraId="2A07274C" w14:textId="77777777" w:rsidR="005B130E" w:rsidRPr="00AB3DAA" w:rsidRDefault="005B130E" w:rsidP="00A30A51">
            <w:pPr>
              <w:pStyle w:val="TAH"/>
              <w:spacing w:beforeLines="0" w:before="0" w:after="0"/>
              <w:rPr>
                <w:rFonts w:ascii="Times New Roman" w:hAnsi="Times New Roman"/>
                <w:sz w:val="20"/>
                <w:lang w:val="en-US"/>
              </w:rPr>
            </w:pPr>
            <w:r w:rsidRPr="00AB3DAA">
              <w:rPr>
                <w:rFonts w:ascii="Times New Roman" w:hAnsi="Times New Roman"/>
                <w:sz w:val="20"/>
                <w:lang w:val="en-US"/>
              </w:rPr>
              <w:lastRenderedPageBreak/>
              <w:t xml:space="preserve">Parameter </w:t>
            </w:r>
          </w:p>
        </w:tc>
        <w:tc>
          <w:tcPr>
            <w:tcW w:w="4956" w:type="dxa"/>
            <w:vAlign w:val="center"/>
          </w:tcPr>
          <w:p w14:paraId="6F7B4E72" w14:textId="77777777" w:rsidR="005B130E" w:rsidRPr="00AB3DAA" w:rsidRDefault="005B130E" w:rsidP="00A30A51">
            <w:pPr>
              <w:pStyle w:val="TAH"/>
              <w:spacing w:beforeLines="0" w:before="0" w:after="0"/>
              <w:rPr>
                <w:rFonts w:ascii="Times New Roman" w:hAnsi="Times New Roman"/>
                <w:sz w:val="20"/>
                <w:lang w:val="en-US"/>
              </w:rPr>
            </w:pPr>
            <w:r w:rsidRPr="00AB3DAA">
              <w:rPr>
                <w:rFonts w:ascii="Times New Roman" w:hAnsi="Times New Roman"/>
                <w:sz w:val="20"/>
                <w:lang w:val="en-US"/>
              </w:rPr>
              <w:t xml:space="preserve">Values </w:t>
            </w:r>
          </w:p>
        </w:tc>
      </w:tr>
      <w:tr w:rsidR="005B130E" w:rsidRPr="00AB3DAA" w14:paraId="4D3D566F" w14:textId="77777777" w:rsidTr="00A30A51">
        <w:trPr>
          <w:trHeight w:val="289"/>
          <w:jc w:val="center"/>
        </w:trPr>
        <w:tc>
          <w:tcPr>
            <w:tcW w:w="3462" w:type="dxa"/>
            <w:vAlign w:val="center"/>
          </w:tcPr>
          <w:p w14:paraId="2D31EE2F" w14:textId="77777777" w:rsidR="005B130E" w:rsidRPr="00A619D2" w:rsidRDefault="005B130E" w:rsidP="00A30A51">
            <w:pPr>
              <w:pStyle w:val="TAL"/>
              <w:rPr>
                <w:rFonts w:ascii="Times New Roman" w:hAnsi="Times New Roman"/>
                <w:sz w:val="20"/>
                <w:lang w:val="en-US"/>
              </w:rPr>
            </w:pPr>
            <w:r w:rsidRPr="00A619D2">
              <w:rPr>
                <w:rFonts w:ascii="Times New Roman" w:hAnsi="Times New Roman"/>
                <w:sz w:val="20"/>
              </w:rPr>
              <w:t xml:space="preserve">Carrier Frequency </w:t>
            </w:r>
          </w:p>
        </w:tc>
        <w:tc>
          <w:tcPr>
            <w:tcW w:w="4956" w:type="dxa"/>
            <w:vAlign w:val="center"/>
          </w:tcPr>
          <w:p w14:paraId="6F8B475B" w14:textId="77777777" w:rsidR="005B130E" w:rsidRPr="00A619D2" w:rsidRDefault="005B130E" w:rsidP="00A30A51">
            <w:pPr>
              <w:pStyle w:val="TAL"/>
              <w:rPr>
                <w:rFonts w:ascii="Times New Roman" w:hAnsi="Times New Roman"/>
                <w:sz w:val="20"/>
                <w:lang w:val="en-US"/>
              </w:rPr>
            </w:pPr>
            <w:r w:rsidRPr="00A619D2">
              <w:rPr>
                <w:rFonts w:ascii="Times New Roman" w:hAnsi="Times New Roman"/>
                <w:sz w:val="20"/>
              </w:rPr>
              <w:t>28GHz</w:t>
            </w:r>
            <w:r w:rsidRPr="00A619D2">
              <w:rPr>
                <w:rFonts w:ascii="Times New Roman" w:hAnsi="Times New Roman"/>
                <w:sz w:val="20"/>
                <w:lang w:val="en-US"/>
              </w:rPr>
              <w:t xml:space="preserve"> </w:t>
            </w:r>
          </w:p>
        </w:tc>
      </w:tr>
      <w:tr w:rsidR="005B130E" w:rsidRPr="00AB3DAA" w14:paraId="31388452" w14:textId="77777777" w:rsidTr="00A30A51">
        <w:trPr>
          <w:trHeight w:val="289"/>
          <w:jc w:val="center"/>
        </w:trPr>
        <w:tc>
          <w:tcPr>
            <w:tcW w:w="3462" w:type="dxa"/>
            <w:vAlign w:val="center"/>
          </w:tcPr>
          <w:p w14:paraId="4529BB36" w14:textId="77777777" w:rsidR="005B130E" w:rsidRPr="00A619D2" w:rsidRDefault="005B130E" w:rsidP="00A30A51">
            <w:pPr>
              <w:pStyle w:val="TAL"/>
              <w:rPr>
                <w:rFonts w:ascii="Times New Roman" w:hAnsi="Times New Roman"/>
                <w:sz w:val="20"/>
                <w:lang w:val="en-US"/>
              </w:rPr>
            </w:pPr>
            <w:r w:rsidRPr="00A619D2">
              <w:rPr>
                <w:rFonts w:ascii="Times New Roman" w:hAnsi="Times New Roman"/>
                <w:sz w:val="20"/>
              </w:rPr>
              <w:t>System bandwidth</w:t>
            </w:r>
            <w:r w:rsidRPr="00A619D2">
              <w:rPr>
                <w:rFonts w:ascii="Times New Roman" w:hAnsi="Times New Roman"/>
                <w:sz w:val="20"/>
                <w:lang w:val="en-US"/>
              </w:rPr>
              <w:t xml:space="preserve"> </w:t>
            </w:r>
          </w:p>
        </w:tc>
        <w:tc>
          <w:tcPr>
            <w:tcW w:w="4956" w:type="dxa"/>
            <w:vAlign w:val="center"/>
          </w:tcPr>
          <w:p w14:paraId="6CFFED1E" w14:textId="77777777" w:rsidR="005B130E" w:rsidRPr="00A619D2" w:rsidRDefault="005B130E" w:rsidP="00A30A51">
            <w:pPr>
              <w:pStyle w:val="TAL"/>
              <w:rPr>
                <w:rFonts w:ascii="Times New Roman" w:hAnsi="Times New Roman"/>
                <w:sz w:val="20"/>
                <w:lang w:val="en-US"/>
              </w:rPr>
            </w:pPr>
            <w:r w:rsidRPr="00A619D2">
              <w:rPr>
                <w:rFonts w:ascii="Times New Roman" w:hAnsi="Times New Roman"/>
                <w:sz w:val="20"/>
              </w:rPr>
              <w:t>100MHz (50RBs)</w:t>
            </w:r>
            <w:r w:rsidRPr="00A619D2">
              <w:rPr>
                <w:rFonts w:ascii="Times New Roman" w:hAnsi="Times New Roman"/>
                <w:sz w:val="20"/>
                <w:lang w:val="en-US"/>
              </w:rPr>
              <w:t xml:space="preserve"> </w:t>
            </w:r>
          </w:p>
        </w:tc>
      </w:tr>
      <w:tr w:rsidR="005B130E" w:rsidRPr="00AB3DAA" w14:paraId="201E3878" w14:textId="77777777" w:rsidTr="00A30A51">
        <w:trPr>
          <w:trHeight w:val="289"/>
          <w:jc w:val="center"/>
        </w:trPr>
        <w:tc>
          <w:tcPr>
            <w:tcW w:w="3462" w:type="dxa"/>
            <w:vAlign w:val="center"/>
          </w:tcPr>
          <w:p w14:paraId="60391155" w14:textId="77777777" w:rsidR="005B130E" w:rsidRPr="00A619D2" w:rsidRDefault="005B130E" w:rsidP="00A30A51">
            <w:pPr>
              <w:pStyle w:val="TAL"/>
              <w:rPr>
                <w:rFonts w:ascii="Times New Roman" w:eastAsiaTheme="minorEastAsia" w:hAnsi="Times New Roman"/>
                <w:sz w:val="20"/>
                <w:lang w:eastAsia="zh-CN"/>
              </w:rPr>
            </w:pPr>
            <w:r w:rsidRPr="00A619D2">
              <w:rPr>
                <w:rFonts w:ascii="Times New Roman" w:eastAsiaTheme="minorEastAsia" w:hAnsi="Times New Roman"/>
                <w:sz w:val="20"/>
                <w:lang w:eastAsia="zh-CN"/>
              </w:rPr>
              <w:t>Subcarrier spacing</w:t>
            </w:r>
          </w:p>
        </w:tc>
        <w:tc>
          <w:tcPr>
            <w:tcW w:w="4956" w:type="dxa"/>
            <w:vAlign w:val="center"/>
          </w:tcPr>
          <w:p w14:paraId="085AD807" w14:textId="77777777" w:rsidR="005B130E" w:rsidRPr="00A619D2" w:rsidRDefault="005B130E" w:rsidP="00A30A51">
            <w:pPr>
              <w:pStyle w:val="TAL"/>
              <w:rPr>
                <w:rFonts w:ascii="Times New Roman" w:eastAsiaTheme="minorEastAsia" w:hAnsi="Times New Roman"/>
                <w:sz w:val="20"/>
                <w:lang w:eastAsia="zh-CN"/>
              </w:rPr>
            </w:pPr>
            <w:r w:rsidRPr="00A619D2">
              <w:rPr>
                <w:rFonts w:ascii="Times New Roman" w:eastAsiaTheme="minorEastAsia" w:hAnsi="Times New Roman"/>
                <w:sz w:val="20"/>
                <w:lang w:eastAsia="zh-CN"/>
              </w:rPr>
              <w:t>120kHz</w:t>
            </w:r>
          </w:p>
        </w:tc>
      </w:tr>
      <w:tr w:rsidR="00590E61" w:rsidRPr="00AB3DAA" w14:paraId="14597816" w14:textId="77777777" w:rsidTr="00A30A51">
        <w:trPr>
          <w:trHeight w:val="305"/>
          <w:jc w:val="center"/>
        </w:trPr>
        <w:tc>
          <w:tcPr>
            <w:tcW w:w="3462" w:type="dxa"/>
            <w:vAlign w:val="center"/>
          </w:tcPr>
          <w:p w14:paraId="73A604EF" w14:textId="65EECC54" w:rsidR="00590E61" w:rsidRPr="00A619D2" w:rsidRDefault="00590E61" w:rsidP="00A30A51">
            <w:pPr>
              <w:pStyle w:val="TAL"/>
              <w:rPr>
                <w:rFonts w:ascii="Times New Roman" w:eastAsiaTheme="minorEastAsia" w:hAnsi="Times New Roman"/>
                <w:sz w:val="20"/>
                <w:lang w:eastAsia="zh-CN"/>
              </w:rPr>
            </w:pPr>
            <w:r w:rsidRPr="00A619D2">
              <w:rPr>
                <w:rFonts w:ascii="Times New Roman" w:eastAsia="Batang" w:hAnsi="Times New Roman"/>
                <w:color w:val="000000"/>
                <w:kern w:val="2"/>
                <w:sz w:val="20"/>
              </w:rPr>
              <w:t>UE TX power</w:t>
            </w:r>
            <w:r w:rsidRPr="00A619D2">
              <w:rPr>
                <w:rFonts w:ascii="Times New Roman" w:eastAsia="Batang" w:hAnsi="Times New Roman"/>
                <w:color w:val="000000"/>
                <w:kern w:val="24"/>
                <w:sz w:val="20"/>
              </w:rPr>
              <w:t xml:space="preserve"> </w:t>
            </w:r>
          </w:p>
        </w:tc>
        <w:tc>
          <w:tcPr>
            <w:tcW w:w="4956" w:type="dxa"/>
            <w:vAlign w:val="center"/>
          </w:tcPr>
          <w:p w14:paraId="43183FEE" w14:textId="05A5D15E" w:rsidR="00590E61" w:rsidRPr="00A619D2" w:rsidRDefault="00590E61" w:rsidP="00A30A51">
            <w:pPr>
              <w:pStyle w:val="TAL"/>
              <w:rPr>
                <w:rFonts w:ascii="Times New Roman" w:eastAsiaTheme="minorEastAsia" w:hAnsi="Times New Roman"/>
                <w:sz w:val="20"/>
                <w:lang w:eastAsia="zh-CN"/>
              </w:rPr>
            </w:pPr>
            <w:r w:rsidRPr="00A619D2">
              <w:rPr>
                <w:rFonts w:ascii="Times New Roman" w:eastAsia="Batang" w:hAnsi="Times New Roman"/>
                <w:color w:val="000000"/>
                <w:kern w:val="2"/>
                <w:sz w:val="20"/>
              </w:rPr>
              <w:t>23dBm</w:t>
            </w:r>
            <w:r w:rsidRPr="00A619D2">
              <w:rPr>
                <w:rFonts w:ascii="Times New Roman" w:eastAsia="Batang" w:hAnsi="Times New Roman"/>
                <w:color w:val="000000"/>
                <w:kern w:val="24"/>
                <w:sz w:val="20"/>
              </w:rPr>
              <w:t xml:space="preserve"> </w:t>
            </w:r>
          </w:p>
        </w:tc>
      </w:tr>
      <w:tr w:rsidR="005B130E" w:rsidRPr="00AB3DAA" w14:paraId="0E711CEB" w14:textId="77777777" w:rsidTr="00A30A51">
        <w:trPr>
          <w:trHeight w:val="313"/>
          <w:jc w:val="center"/>
        </w:trPr>
        <w:tc>
          <w:tcPr>
            <w:tcW w:w="3462" w:type="dxa"/>
            <w:vAlign w:val="center"/>
          </w:tcPr>
          <w:p w14:paraId="426928B6" w14:textId="77777777" w:rsidR="005B130E" w:rsidRPr="00A619D2" w:rsidRDefault="005B130E" w:rsidP="00A30A51">
            <w:pPr>
              <w:pStyle w:val="TAL"/>
              <w:rPr>
                <w:rFonts w:ascii="Times New Roman" w:hAnsi="Times New Roman"/>
                <w:sz w:val="20"/>
              </w:rPr>
            </w:pPr>
            <w:r w:rsidRPr="00A619D2">
              <w:rPr>
                <w:rFonts w:ascii="Times New Roman" w:eastAsia="Batang" w:hAnsi="Times New Roman"/>
                <w:color w:val="000000"/>
                <w:kern w:val="2"/>
                <w:sz w:val="20"/>
              </w:rPr>
              <w:t>UE speed</w:t>
            </w:r>
            <w:r w:rsidRPr="00A619D2">
              <w:rPr>
                <w:rFonts w:ascii="Times New Roman" w:eastAsia="Batang" w:hAnsi="Times New Roman"/>
                <w:color w:val="000000"/>
                <w:kern w:val="24"/>
                <w:sz w:val="20"/>
              </w:rPr>
              <w:t xml:space="preserve"> </w:t>
            </w:r>
          </w:p>
        </w:tc>
        <w:tc>
          <w:tcPr>
            <w:tcW w:w="4956" w:type="dxa"/>
            <w:vAlign w:val="center"/>
          </w:tcPr>
          <w:p w14:paraId="574BB524" w14:textId="197E8DB0" w:rsidR="005B130E" w:rsidRPr="00A619D2" w:rsidRDefault="005B130E" w:rsidP="00A30A51">
            <w:pPr>
              <w:pStyle w:val="TAL"/>
              <w:rPr>
                <w:rFonts w:ascii="Times New Roman" w:hAnsi="Times New Roman"/>
                <w:sz w:val="20"/>
              </w:rPr>
            </w:pPr>
            <w:r w:rsidRPr="00A619D2">
              <w:rPr>
                <w:rFonts w:ascii="Times New Roman" w:eastAsia="Batang" w:hAnsi="Times New Roman"/>
                <w:color w:val="000000"/>
                <w:kern w:val="24"/>
                <w:sz w:val="20"/>
              </w:rPr>
              <w:t>30km/h for O2O</w:t>
            </w:r>
          </w:p>
        </w:tc>
      </w:tr>
      <w:tr w:rsidR="005B130E" w:rsidRPr="00AB3DAA" w14:paraId="556011A9" w14:textId="77777777" w:rsidTr="00A30A51">
        <w:trPr>
          <w:trHeight w:val="305"/>
          <w:jc w:val="center"/>
        </w:trPr>
        <w:tc>
          <w:tcPr>
            <w:tcW w:w="3462" w:type="dxa"/>
            <w:vAlign w:val="center"/>
          </w:tcPr>
          <w:p w14:paraId="246F19FF" w14:textId="77777777" w:rsidR="005B130E" w:rsidRPr="00A619D2" w:rsidRDefault="005B130E"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Channel model</w:t>
            </w:r>
          </w:p>
        </w:tc>
        <w:tc>
          <w:tcPr>
            <w:tcW w:w="4956" w:type="dxa"/>
            <w:vAlign w:val="center"/>
          </w:tcPr>
          <w:p w14:paraId="55450F12" w14:textId="4F9054A3" w:rsidR="005B130E" w:rsidRPr="00A619D2" w:rsidRDefault="005B130E"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CDL-A (</w:t>
            </w:r>
            <w:r w:rsidR="00C9173A" w:rsidRPr="00A619D2">
              <w:rPr>
                <w:rFonts w:ascii="Times New Roman" w:eastAsiaTheme="minorEastAsia" w:hAnsi="Times New Roman"/>
                <w:color w:val="000000"/>
                <w:kern w:val="2"/>
                <w:sz w:val="20"/>
                <w:lang w:eastAsia="zh-CN"/>
              </w:rPr>
              <w:t xml:space="preserve">DS </w:t>
            </w:r>
            <w:r w:rsidRPr="00A619D2">
              <w:rPr>
                <w:rFonts w:ascii="Times New Roman" w:eastAsiaTheme="minorEastAsia" w:hAnsi="Times New Roman"/>
                <w:color w:val="000000"/>
                <w:kern w:val="2"/>
                <w:sz w:val="20"/>
                <w:lang w:eastAsia="zh-CN"/>
              </w:rPr>
              <w:t>100ns)</w:t>
            </w:r>
          </w:p>
        </w:tc>
      </w:tr>
      <w:tr w:rsidR="005B130E" w:rsidRPr="00AB3DAA" w14:paraId="2E4071F9" w14:textId="77777777" w:rsidTr="00A30A51">
        <w:trPr>
          <w:trHeight w:val="313"/>
          <w:jc w:val="center"/>
        </w:trPr>
        <w:tc>
          <w:tcPr>
            <w:tcW w:w="3462" w:type="dxa"/>
            <w:vAlign w:val="center"/>
          </w:tcPr>
          <w:p w14:paraId="61925E5A" w14:textId="77777777" w:rsidR="005B130E" w:rsidRPr="00A619D2" w:rsidRDefault="005B130E"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ISD</w:t>
            </w:r>
          </w:p>
        </w:tc>
        <w:tc>
          <w:tcPr>
            <w:tcW w:w="4956" w:type="dxa"/>
            <w:vAlign w:val="center"/>
          </w:tcPr>
          <w:p w14:paraId="473A9A5B" w14:textId="7A9911F6" w:rsidR="005B130E" w:rsidRPr="00A619D2" w:rsidRDefault="00844C3B"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200m</w:t>
            </w:r>
          </w:p>
        </w:tc>
      </w:tr>
      <w:tr w:rsidR="00D74F6F" w:rsidRPr="00AB3DAA" w14:paraId="27193657" w14:textId="77777777" w:rsidTr="00A30A51">
        <w:trPr>
          <w:trHeight w:val="313"/>
          <w:jc w:val="center"/>
        </w:trPr>
        <w:tc>
          <w:tcPr>
            <w:tcW w:w="3462" w:type="dxa"/>
            <w:vAlign w:val="center"/>
          </w:tcPr>
          <w:p w14:paraId="6F441E0C" w14:textId="0D5D3A3E" w:rsidR="00D74F6F" w:rsidRPr="00A619D2" w:rsidRDefault="00D74F6F"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BS antenna configuration</w:t>
            </w:r>
          </w:p>
        </w:tc>
        <w:tc>
          <w:tcPr>
            <w:tcW w:w="4956" w:type="dxa"/>
            <w:vAlign w:val="center"/>
          </w:tcPr>
          <w:p w14:paraId="23419C63" w14:textId="3584518C" w:rsidR="00D74F6F" w:rsidRPr="00A619D2" w:rsidRDefault="00D74F6F" w:rsidP="00A30A51">
            <w:pPr>
              <w:pStyle w:val="TAL"/>
              <w:rPr>
                <w:rFonts w:ascii="Times New Roman" w:eastAsia="Batang" w:hAnsi="Times New Roman"/>
                <w:color w:val="000000"/>
                <w:kern w:val="2"/>
                <w:sz w:val="20"/>
              </w:rPr>
            </w:pPr>
            <w:r w:rsidRPr="00A619D2">
              <w:rPr>
                <w:rFonts w:ascii="Times New Roman" w:eastAsia="Batang" w:hAnsi="Times New Roman"/>
                <w:color w:val="000000"/>
                <w:kern w:val="2"/>
                <w:sz w:val="20"/>
              </w:rPr>
              <w:t>(M, N, P, Mg, Ng) = (8, 8, 2, 1, 1)</w:t>
            </w:r>
          </w:p>
        </w:tc>
      </w:tr>
      <w:tr w:rsidR="00D74F6F" w:rsidRPr="00AB3DAA" w14:paraId="4B779B87" w14:textId="77777777" w:rsidTr="00A30A51">
        <w:trPr>
          <w:trHeight w:val="619"/>
          <w:jc w:val="center"/>
        </w:trPr>
        <w:tc>
          <w:tcPr>
            <w:tcW w:w="3462" w:type="dxa"/>
            <w:vAlign w:val="center"/>
          </w:tcPr>
          <w:p w14:paraId="71343E0A" w14:textId="4C35A785" w:rsidR="00D74F6F" w:rsidRPr="00A619D2" w:rsidRDefault="008C21C0"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UE antenna configuration</w:t>
            </w:r>
          </w:p>
        </w:tc>
        <w:tc>
          <w:tcPr>
            <w:tcW w:w="4956" w:type="dxa"/>
            <w:vAlign w:val="center"/>
          </w:tcPr>
          <w:p w14:paraId="7C3D01B6" w14:textId="19DF6162" w:rsidR="001B51A3" w:rsidRPr="00A619D2" w:rsidRDefault="001B51A3" w:rsidP="00A30A51">
            <w:pPr>
              <w:pStyle w:val="TAL"/>
              <w:rPr>
                <w:rFonts w:ascii="Times New Roman" w:eastAsia="Batang" w:hAnsi="Times New Roman"/>
                <w:color w:val="000000"/>
                <w:kern w:val="2"/>
                <w:sz w:val="20"/>
              </w:rPr>
            </w:pPr>
            <w:r w:rsidRPr="00A619D2">
              <w:rPr>
                <w:rFonts w:ascii="Times New Roman" w:eastAsia="Batang" w:hAnsi="Times New Roman"/>
                <w:color w:val="000000"/>
                <w:kern w:val="2"/>
                <w:sz w:val="20"/>
              </w:rPr>
              <w:t xml:space="preserve">(M, N, P, Mg, Ng) = (2, 2, </w:t>
            </w:r>
            <w:r w:rsidR="009756FD" w:rsidRPr="00A619D2">
              <w:rPr>
                <w:rFonts w:ascii="Times New Roman" w:eastAsia="Batang" w:hAnsi="Times New Roman"/>
                <w:color w:val="000000"/>
                <w:kern w:val="2"/>
                <w:sz w:val="20"/>
              </w:rPr>
              <w:t>2</w:t>
            </w:r>
            <w:r w:rsidRPr="00A619D2">
              <w:rPr>
                <w:rFonts w:ascii="Times New Roman" w:eastAsia="Batang" w:hAnsi="Times New Roman"/>
                <w:color w:val="000000"/>
                <w:kern w:val="2"/>
                <w:sz w:val="20"/>
              </w:rPr>
              <w:t>, 1, 1) for beam sweeping</w:t>
            </w:r>
            <w:r w:rsidR="00010D89" w:rsidRPr="00A619D2">
              <w:rPr>
                <w:rFonts w:ascii="Times New Roman" w:eastAsia="Batang" w:hAnsi="Times New Roman"/>
                <w:color w:val="000000"/>
                <w:kern w:val="2"/>
                <w:sz w:val="20"/>
              </w:rPr>
              <w:t>, port 0 is used.</w:t>
            </w:r>
          </w:p>
        </w:tc>
      </w:tr>
      <w:tr w:rsidR="00844C3B" w:rsidRPr="00AB3DAA" w14:paraId="1AAED5E1" w14:textId="77777777" w:rsidTr="00A30A51">
        <w:trPr>
          <w:trHeight w:val="512"/>
          <w:jc w:val="center"/>
        </w:trPr>
        <w:tc>
          <w:tcPr>
            <w:tcW w:w="3462" w:type="dxa"/>
            <w:vAlign w:val="center"/>
          </w:tcPr>
          <w:p w14:paraId="21F7164F" w14:textId="1DACDA4D" w:rsidR="00844C3B" w:rsidRPr="00A619D2" w:rsidRDefault="00F6796E"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UE beam set</w:t>
            </w:r>
          </w:p>
        </w:tc>
        <w:tc>
          <w:tcPr>
            <w:tcW w:w="4956" w:type="dxa"/>
            <w:vAlign w:val="center"/>
          </w:tcPr>
          <w:p w14:paraId="1C8526B0" w14:textId="7BA56BFA" w:rsidR="00A5290F" w:rsidRPr="00A619D2" w:rsidRDefault="00A5290F" w:rsidP="00A5290F">
            <w:pPr>
              <w:pStyle w:val="TAL"/>
              <w:rPr>
                <w:rFonts w:ascii="Times New Roman" w:eastAsia="Batang" w:hAnsi="Times New Roman"/>
                <w:color w:val="000000"/>
                <w:kern w:val="2"/>
                <w:sz w:val="20"/>
                <w:lang w:val="en-US"/>
              </w:rPr>
            </w:pPr>
            <w:r w:rsidRPr="00A619D2">
              <w:rPr>
                <w:rFonts w:ascii="Times New Roman" w:eastAsia="Batang" w:hAnsi="Times New Roman"/>
                <w:color w:val="000000"/>
                <w:kern w:val="2"/>
                <w:sz w:val="20"/>
              </w:rPr>
              <w:t>Azimuth angle set</w:t>
            </w:r>
            <w:r w:rsidR="00972A0E" w:rsidRPr="00A619D2">
              <w:rPr>
                <w:rFonts w:ascii="Times New Roman" w:eastAsia="Batang" w:hAnsi="Times New Roman"/>
                <w:color w:val="000000"/>
                <w:kern w:val="2"/>
                <w:sz w:val="20"/>
              </w:rPr>
              <w:t xml:space="preserve"> 1</w:t>
            </w:r>
            <w:r w:rsidRPr="00A619D2">
              <w:rPr>
                <w:rFonts w:ascii="Times New Roman" w:eastAsia="Batang" w:hAnsi="Times New Roman"/>
                <w:color w:val="000000"/>
                <w:kern w:val="2"/>
                <w:sz w:val="20"/>
              </w:rPr>
              <w:t xml:space="preserve"> = [-3*pi/8, -pi/8, pi/8, 3*pi/</w:t>
            </w:r>
            <w:proofErr w:type="gramStart"/>
            <w:r w:rsidRPr="00A619D2">
              <w:rPr>
                <w:rFonts w:ascii="Times New Roman" w:eastAsia="Batang" w:hAnsi="Times New Roman"/>
                <w:color w:val="000000"/>
                <w:kern w:val="2"/>
                <w:sz w:val="20"/>
              </w:rPr>
              <w:t>8 ]</w:t>
            </w:r>
            <w:proofErr w:type="gramEnd"/>
            <w:r w:rsidRPr="00A619D2">
              <w:rPr>
                <w:rFonts w:ascii="Times New Roman" w:eastAsia="Batang" w:hAnsi="Times New Roman"/>
                <w:color w:val="000000"/>
                <w:kern w:val="2"/>
                <w:sz w:val="20"/>
              </w:rPr>
              <w:t xml:space="preserve"> vs.</w:t>
            </w:r>
            <w:r w:rsidR="00972A0E" w:rsidRPr="00A619D2">
              <w:rPr>
                <w:rFonts w:ascii="Times New Roman" w:eastAsia="Batang" w:hAnsi="Times New Roman"/>
                <w:color w:val="000000"/>
                <w:kern w:val="2"/>
                <w:sz w:val="20"/>
              </w:rPr>
              <w:t xml:space="preserve"> Azimuth angle set 2 =</w:t>
            </w:r>
            <w:r w:rsidRPr="00A619D2">
              <w:rPr>
                <w:rFonts w:ascii="Times New Roman" w:eastAsia="Batang" w:hAnsi="Times New Roman"/>
                <w:color w:val="000000"/>
                <w:kern w:val="2"/>
                <w:sz w:val="20"/>
              </w:rPr>
              <w:t xml:space="preserve"> [x-3*pi/32, x-pi/32, x+pi/32, x+3*pi/32 ] where x is determined </w:t>
            </w:r>
            <w:r w:rsidR="003D7A3C" w:rsidRPr="00A619D2">
              <w:rPr>
                <w:rFonts w:ascii="Times New Roman" w:eastAsia="Batang" w:hAnsi="Times New Roman"/>
                <w:color w:val="000000"/>
                <w:kern w:val="2"/>
                <w:sz w:val="20"/>
              </w:rPr>
              <w:t xml:space="preserve">such that </w:t>
            </w:r>
            <w:r w:rsidR="003B447C" w:rsidRPr="00A619D2">
              <w:rPr>
                <w:rFonts w:ascii="Times New Roman" w:eastAsia="Batang" w:hAnsi="Times New Roman"/>
                <w:color w:val="000000"/>
                <w:kern w:val="2"/>
                <w:sz w:val="20"/>
              </w:rPr>
              <w:t>set2 are around the angle in set1 corresponding to best TX beam</w:t>
            </w:r>
            <w:r w:rsidRPr="00A619D2">
              <w:rPr>
                <w:rFonts w:ascii="Times New Roman" w:eastAsia="Batang" w:hAnsi="Times New Roman"/>
                <w:color w:val="000000"/>
                <w:kern w:val="2"/>
                <w:sz w:val="20"/>
              </w:rPr>
              <w:t>.</w:t>
            </w:r>
          </w:p>
          <w:p w14:paraId="1F1F9BF5" w14:textId="5381ED8C" w:rsidR="00844C3B" w:rsidRPr="00A619D2" w:rsidRDefault="00A5290F" w:rsidP="00A30A51">
            <w:pPr>
              <w:pStyle w:val="TAL"/>
              <w:rPr>
                <w:rFonts w:ascii="Times New Roman" w:eastAsia="Batang" w:hAnsi="Times New Roman"/>
                <w:color w:val="000000"/>
                <w:kern w:val="2"/>
                <w:sz w:val="20"/>
                <w:lang w:val="en-US"/>
              </w:rPr>
            </w:pPr>
            <w:r w:rsidRPr="00A619D2">
              <w:rPr>
                <w:rFonts w:ascii="Times New Roman" w:eastAsia="Batang" w:hAnsi="Times New Roman"/>
                <w:color w:val="000000"/>
                <w:kern w:val="2"/>
                <w:sz w:val="20"/>
              </w:rPr>
              <w:t>Zenith angle set = [pi/4, 3*pi/4]</w:t>
            </w:r>
          </w:p>
        </w:tc>
      </w:tr>
      <w:tr w:rsidR="005B130E" w:rsidRPr="00AB3DAA" w14:paraId="2CA22372" w14:textId="77777777" w:rsidTr="00A30A51">
        <w:trPr>
          <w:trHeight w:val="305"/>
          <w:jc w:val="center"/>
        </w:trPr>
        <w:tc>
          <w:tcPr>
            <w:tcW w:w="3462" w:type="dxa"/>
            <w:vAlign w:val="center"/>
          </w:tcPr>
          <w:p w14:paraId="3F15A058" w14:textId="523DB9A1" w:rsidR="005B130E" w:rsidRPr="00A619D2" w:rsidRDefault="005B130E"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PRACH</w:t>
            </w:r>
            <w:r w:rsidR="00F6796E" w:rsidRPr="00A619D2">
              <w:rPr>
                <w:rFonts w:ascii="Times New Roman" w:eastAsiaTheme="minorEastAsia" w:hAnsi="Times New Roman"/>
                <w:color w:val="000000"/>
                <w:kern w:val="2"/>
                <w:sz w:val="20"/>
                <w:lang w:eastAsia="zh-CN"/>
              </w:rPr>
              <w:t xml:space="preserve"> format</w:t>
            </w:r>
          </w:p>
        </w:tc>
        <w:tc>
          <w:tcPr>
            <w:tcW w:w="4956" w:type="dxa"/>
            <w:vAlign w:val="center"/>
          </w:tcPr>
          <w:p w14:paraId="3BB512E1" w14:textId="215BC7EC" w:rsidR="005B130E" w:rsidRPr="00A619D2" w:rsidRDefault="00F6796E" w:rsidP="00A30A51">
            <w:pPr>
              <w:pStyle w:val="TAL"/>
              <w:rPr>
                <w:rFonts w:ascii="Times New Roman" w:eastAsiaTheme="minorEastAsia" w:hAnsi="Times New Roman"/>
                <w:color w:val="000000"/>
                <w:kern w:val="2"/>
                <w:sz w:val="20"/>
                <w:lang w:eastAsia="zh-CN"/>
              </w:rPr>
            </w:pPr>
            <w:r w:rsidRPr="00A619D2">
              <w:rPr>
                <w:rFonts w:ascii="Times New Roman" w:eastAsiaTheme="minorEastAsia" w:hAnsi="Times New Roman"/>
                <w:color w:val="000000"/>
                <w:kern w:val="2"/>
                <w:sz w:val="20"/>
                <w:lang w:eastAsia="zh-CN"/>
              </w:rPr>
              <w:t>B4</w:t>
            </w:r>
          </w:p>
        </w:tc>
      </w:tr>
      <w:tr w:rsidR="005B130E" w:rsidRPr="00AB3DAA" w14:paraId="602C4AC8" w14:textId="77777777" w:rsidTr="00A30A51">
        <w:trPr>
          <w:trHeight w:val="520"/>
          <w:jc w:val="center"/>
        </w:trPr>
        <w:tc>
          <w:tcPr>
            <w:tcW w:w="3462" w:type="dxa"/>
            <w:vAlign w:val="center"/>
          </w:tcPr>
          <w:p w14:paraId="6336A0DB" w14:textId="77777777" w:rsidR="005B130E" w:rsidRPr="00A619D2" w:rsidRDefault="005B130E" w:rsidP="00A30A51">
            <w:pPr>
              <w:pStyle w:val="TAL"/>
              <w:rPr>
                <w:rFonts w:ascii="Times New Roman" w:hAnsi="Times New Roman"/>
                <w:sz w:val="20"/>
              </w:rPr>
            </w:pPr>
            <w:r w:rsidRPr="00A619D2">
              <w:rPr>
                <w:rFonts w:ascii="Times New Roman" w:eastAsia="Batang" w:hAnsi="Times New Roman"/>
                <w:color w:val="000000"/>
                <w:kern w:val="2"/>
                <w:sz w:val="20"/>
              </w:rPr>
              <w:t>Receiver</w:t>
            </w:r>
            <w:r w:rsidRPr="00A619D2">
              <w:rPr>
                <w:rFonts w:ascii="Times New Roman" w:eastAsia="Batang" w:hAnsi="Times New Roman"/>
                <w:color w:val="000000"/>
                <w:kern w:val="24"/>
                <w:sz w:val="20"/>
              </w:rPr>
              <w:t xml:space="preserve"> at gNB</w:t>
            </w:r>
          </w:p>
        </w:tc>
        <w:tc>
          <w:tcPr>
            <w:tcW w:w="4956" w:type="dxa"/>
            <w:vAlign w:val="center"/>
          </w:tcPr>
          <w:p w14:paraId="41C5E699" w14:textId="2E5F237C" w:rsidR="005B130E" w:rsidRPr="00A619D2" w:rsidRDefault="00590E61" w:rsidP="00A30A51">
            <w:pPr>
              <w:pStyle w:val="TAL"/>
              <w:rPr>
                <w:rFonts w:ascii="Times New Roman" w:eastAsiaTheme="minorEastAsia" w:hAnsi="Times New Roman"/>
                <w:sz w:val="20"/>
                <w:lang w:eastAsia="zh-CN"/>
              </w:rPr>
            </w:pPr>
            <w:r w:rsidRPr="00A619D2">
              <w:rPr>
                <w:rFonts w:ascii="Times New Roman" w:eastAsiaTheme="minorEastAsia" w:hAnsi="Times New Roman"/>
                <w:sz w:val="20"/>
                <w:lang w:eastAsia="zh-CN"/>
              </w:rPr>
              <w:t>Detecting over each candidate RO independently with the same Rx beam associated SSB</w:t>
            </w:r>
          </w:p>
        </w:tc>
      </w:tr>
    </w:tbl>
    <w:p w14:paraId="3C4123CC" w14:textId="5AAD42D5" w:rsidR="005B130E" w:rsidRDefault="005B130E" w:rsidP="00A30A51">
      <w:pPr>
        <w:pStyle w:val="a0"/>
        <w:spacing w:before="120"/>
        <w:rPr>
          <w:rFonts w:ascii="Times New Roman" w:eastAsiaTheme="minorEastAsia" w:hAnsi="Times New Roman"/>
          <w:szCs w:val="20"/>
          <w:lang w:eastAsia="zh-CN"/>
        </w:rPr>
      </w:pPr>
    </w:p>
    <w:p w14:paraId="7DE004E5" w14:textId="6AC3336B" w:rsidR="009943F9" w:rsidRPr="00AB3DAA" w:rsidRDefault="009943F9" w:rsidP="009943F9">
      <w:pPr>
        <w:pStyle w:val="a0"/>
        <w:spacing w:before="120"/>
        <w:jc w:val="center"/>
        <w:rPr>
          <w:rFonts w:ascii="Times New Roman" w:eastAsiaTheme="minorEastAsia" w:hAnsi="Times New Roman"/>
          <w:szCs w:val="20"/>
          <w:lang w:eastAsia="zh-CN"/>
        </w:rPr>
      </w:pPr>
      <w:r w:rsidRPr="00AB3DAA">
        <w:rPr>
          <w:rFonts w:ascii="Times New Roman" w:eastAsiaTheme="minorEastAsia" w:hAnsi="Times New Roman"/>
          <w:szCs w:val="20"/>
          <w:lang w:eastAsia="zh-CN"/>
        </w:rPr>
        <w:t>Table A</w:t>
      </w:r>
      <w:r>
        <w:rPr>
          <w:rFonts w:ascii="Times New Roman" w:eastAsiaTheme="minorEastAsia" w:hAnsi="Times New Roman" w:hint="eastAsia"/>
          <w:szCs w:val="20"/>
          <w:lang w:eastAsia="zh-CN"/>
        </w:rPr>
        <w:t>3</w:t>
      </w:r>
      <w:r w:rsidRPr="00AB3DAA">
        <w:rPr>
          <w:rFonts w:ascii="Times New Roman" w:eastAsiaTheme="minorEastAsia" w:hAnsi="Times New Roman"/>
          <w:szCs w:val="20"/>
          <w:lang w:eastAsia="zh-CN"/>
        </w:rPr>
        <w:t>. Simulation assumptions for PRACH repetition with different beams</w:t>
      </w:r>
      <w:r w:rsidR="0092680A">
        <w:rPr>
          <w:rFonts w:ascii="Times New Roman" w:eastAsiaTheme="minorEastAsia" w:hAnsi="Times New Roman"/>
          <w:szCs w:val="20"/>
          <w:lang w:eastAsia="zh-CN"/>
        </w:rPr>
        <w:t xml:space="preserve"> vs. omni beam</w:t>
      </w: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4956"/>
      </w:tblGrid>
      <w:tr w:rsidR="009943F9" w:rsidRPr="00AB3DAA" w14:paraId="504BFD1F" w14:textId="77777777" w:rsidTr="002A36F0">
        <w:trPr>
          <w:trHeight w:val="396"/>
          <w:jc w:val="center"/>
        </w:trPr>
        <w:tc>
          <w:tcPr>
            <w:tcW w:w="3462" w:type="dxa"/>
            <w:vAlign w:val="center"/>
          </w:tcPr>
          <w:p w14:paraId="1628B9C8" w14:textId="77777777" w:rsidR="009943F9" w:rsidRPr="00653075" w:rsidRDefault="009943F9" w:rsidP="002A36F0">
            <w:pPr>
              <w:pStyle w:val="TAH"/>
              <w:spacing w:beforeLines="0" w:before="0" w:after="0"/>
              <w:rPr>
                <w:rFonts w:ascii="Times New Roman" w:hAnsi="Times New Roman"/>
                <w:sz w:val="20"/>
                <w:lang w:val="en-US"/>
              </w:rPr>
            </w:pPr>
            <w:r w:rsidRPr="00653075">
              <w:rPr>
                <w:rFonts w:ascii="Times New Roman" w:hAnsi="Times New Roman"/>
                <w:sz w:val="20"/>
                <w:lang w:val="en-US"/>
              </w:rPr>
              <w:t xml:space="preserve">Parameter </w:t>
            </w:r>
          </w:p>
        </w:tc>
        <w:tc>
          <w:tcPr>
            <w:tcW w:w="4956" w:type="dxa"/>
            <w:vAlign w:val="center"/>
          </w:tcPr>
          <w:p w14:paraId="336BF969" w14:textId="77777777" w:rsidR="009943F9" w:rsidRPr="00653075" w:rsidRDefault="009943F9" w:rsidP="002A36F0">
            <w:pPr>
              <w:pStyle w:val="TAH"/>
              <w:spacing w:beforeLines="0" w:before="0" w:after="0"/>
              <w:rPr>
                <w:rFonts w:ascii="Times New Roman" w:hAnsi="Times New Roman"/>
                <w:sz w:val="20"/>
                <w:lang w:val="en-US"/>
              </w:rPr>
            </w:pPr>
            <w:r w:rsidRPr="00653075">
              <w:rPr>
                <w:rFonts w:ascii="Times New Roman" w:hAnsi="Times New Roman"/>
                <w:sz w:val="20"/>
                <w:lang w:val="en-US"/>
              </w:rPr>
              <w:t xml:space="preserve">Values </w:t>
            </w:r>
          </w:p>
        </w:tc>
      </w:tr>
      <w:tr w:rsidR="009943F9" w:rsidRPr="00AB3DAA" w14:paraId="4BCC5D03" w14:textId="77777777" w:rsidTr="002A36F0">
        <w:trPr>
          <w:trHeight w:val="289"/>
          <w:jc w:val="center"/>
        </w:trPr>
        <w:tc>
          <w:tcPr>
            <w:tcW w:w="3462" w:type="dxa"/>
            <w:vAlign w:val="center"/>
          </w:tcPr>
          <w:p w14:paraId="0E3A6F26" w14:textId="77777777" w:rsidR="009943F9" w:rsidRPr="00DC7F13" w:rsidRDefault="009943F9" w:rsidP="002A36F0">
            <w:pPr>
              <w:pStyle w:val="TAL"/>
              <w:rPr>
                <w:rFonts w:ascii="Times New Roman" w:hAnsi="Times New Roman"/>
                <w:sz w:val="20"/>
                <w:lang w:val="en-US"/>
              </w:rPr>
            </w:pPr>
            <w:r w:rsidRPr="00DC7F13">
              <w:rPr>
                <w:rFonts w:ascii="Times New Roman" w:hAnsi="Times New Roman"/>
                <w:sz w:val="20"/>
              </w:rPr>
              <w:t xml:space="preserve">Carrier Frequency </w:t>
            </w:r>
          </w:p>
        </w:tc>
        <w:tc>
          <w:tcPr>
            <w:tcW w:w="4956" w:type="dxa"/>
            <w:vAlign w:val="center"/>
          </w:tcPr>
          <w:p w14:paraId="72C6B2F5" w14:textId="77777777" w:rsidR="009943F9" w:rsidRPr="00DC7F13" w:rsidRDefault="009943F9" w:rsidP="002A36F0">
            <w:pPr>
              <w:pStyle w:val="TAL"/>
              <w:rPr>
                <w:rFonts w:ascii="Times New Roman" w:hAnsi="Times New Roman"/>
                <w:sz w:val="20"/>
                <w:lang w:val="en-US"/>
              </w:rPr>
            </w:pPr>
            <w:r w:rsidRPr="00DC7F13">
              <w:rPr>
                <w:rFonts w:ascii="Times New Roman" w:hAnsi="Times New Roman"/>
                <w:sz w:val="20"/>
              </w:rPr>
              <w:t>28GHz</w:t>
            </w:r>
            <w:r w:rsidRPr="00DC7F13">
              <w:rPr>
                <w:rFonts w:ascii="Times New Roman" w:hAnsi="Times New Roman"/>
                <w:sz w:val="20"/>
                <w:lang w:val="en-US"/>
              </w:rPr>
              <w:t xml:space="preserve"> </w:t>
            </w:r>
          </w:p>
        </w:tc>
      </w:tr>
      <w:tr w:rsidR="009943F9" w:rsidRPr="00AB3DAA" w14:paraId="4D606852" w14:textId="77777777" w:rsidTr="002A36F0">
        <w:trPr>
          <w:trHeight w:val="289"/>
          <w:jc w:val="center"/>
        </w:trPr>
        <w:tc>
          <w:tcPr>
            <w:tcW w:w="3462" w:type="dxa"/>
            <w:vAlign w:val="center"/>
          </w:tcPr>
          <w:p w14:paraId="7A19073D" w14:textId="77777777" w:rsidR="009943F9" w:rsidRPr="00DC7F13" w:rsidRDefault="009943F9" w:rsidP="002A36F0">
            <w:pPr>
              <w:pStyle w:val="TAL"/>
              <w:rPr>
                <w:rFonts w:ascii="Times New Roman" w:hAnsi="Times New Roman"/>
                <w:sz w:val="20"/>
                <w:lang w:val="en-US"/>
              </w:rPr>
            </w:pPr>
            <w:r w:rsidRPr="00DC7F13">
              <w:rPr>
                <w:rFonts w:ascii="Times New Roman" w:hAnsi="Times New Roman"/>
                <w:sz w:val="20"/>
              </w:rPr>
              <w:t>System bandwidth</w:t>
            </w:r>
            <w:r w:rsidRPr="00DC7F13">
              <w:rPr>
                <w:rFonts w:ascii="Times New Roman" w:hAnsi="Times New Roman"/>
                <w:sz w:val="20"/>
                <w:lang w:val="en-US"/>
              </w:rPr>
              <w:t xml:space="preserve"> </w:t>
            </w:r>
          </w:p>
        </w:tc>
        <w:tc>
          <w:tcPr>
            <w:tcW w:w="4956" w:type="dxa"/>
            <w:vAlign w:val="center"/>
          </w:tcPr>
          <w:p w14:paraId="2D37B67B" w14:textId="77777777" w:rsidR="009943F9" w:rsidRPr="00DC7F13" w:rsidRDefault="009943F9" w:rsidP="002A36F0">
            <w:pPr>
              <w:pStyle w:val="TAL"/>
              <w:rPr>
                <w:rFonts w:ascii="Times New Roman" w:hAnsi="Times New Roman"/>
                <w:sz w:val="20"/>
                <w:lang w:val="en-US"/>
              </w:rPr>
            </w:pPr>
            <w:r w:rsidRPr="00DC7F13">
              <w:rPr>
                <w:rFonts w:ascii="Times New Roman" w:hAnsi="Times New Roman"/>
                <w:sz w:val="20"/>
              </w:rPr>
              <w:t>100MHz (50RBs)</w:t>
            </w:r>
            <w:r w:rsidRPr="00DC7F13">
              <w:rPr>
                <w:rFonts w:ascii="Times New Roman" w:hAnsi="Times New Roman"/>
                <w:sz w:val="20"/>
                <w:lang w:val="en-US"/>
              </w:rPr>
              <w:t xml:space="preserve"> </w:t>
            </w:r>
          </w:p>
        </w:tc>
      </w:tr>
      <w:tr w:rsidR="009943F9" w:rsidRPr="00AB3DAA" w14:paraId="40C17116" w14:textId="77777777" w:rsidTr="002A36F0">
        <w:trPr>
          <w:trHeight w:val="289"/>
          <w:jc w:val="center"/>
        </w:trPr>
        <w:tc>
          <w:tcPr>
            <w:tcW w:w="3462" w:type="dxa"/>
            <w:vAlign w:val="center"/>
          </w:tcPr>
          <w:p w14:paraId="068EF140" w14:textId="77777777" w:rsidR="009943F9" w:rsidRPr="00DC7F13" w:rsidRDefault="009943F9" w:rsidP="002A36F0">
            <w:pPr>
              <w:pStyle w:val="TAL"/>
              <w:rPr>
                <w:rFonts w:ascii="Times New Roman" w:eastAsiaTheme="minorEastAsia" w:hAnsi="Times New Roman"/>
                <w:sz w:val="20"/>
                <w:lang w:eastAsia="zh-CN"/>
              </w:rPr>
            </w:pPr>
            <w:r w:rsidRPr="00DC7F13">
              <w:rPr>
                <w:rFonts w:ascii="Times New Roman" w:eastAsiaTheme="minorEastAsia" w:hAnsi="Times New Roman"/>
                <w:sz w:val="20"/>
                <w:lang w:eastAsia="zh-CN"/>
              </w:rPr>
              <w:t>Subcarrier spacing</w:t>
            </w:r>
          </w:p>
        </w:tc>
        <w:tc>
          <w:tcPr>
            <w:tcW w:w="4956" w:type="dxa"/>
            <w:vAlign w:val="center"/>
          </w:tcPr>
          <w:p w14:paraId="34C9E776" w14:textId="77777777" w:rsidR="009943F9" w:rsidRPr="00DC7F13" w:rsidRDefault="009943F9" w:rsidP="002A36F0">
            <w:pPr>
              <w:pStyle w:val="TAL"/>
              <w:rPr>
                <w:rFonts w:ascii="Times New Roman" w:eastAsiaTheme="minorEastAsia" w:hAnsi="Times New Roman"/>
                <w:sz w:val="20"/>
                <w:lang w:eastAsia="zh-CN"/>
              </w:rPr>
            </w:pPr>
            <w:r w:rsidRPr="00DC7F13">
              <w:rPr>
                <w:rFonts w:ascii="Times New Roman" w:eastAsiaTheme="minorEastAsia" w:hAnsi="Times New Roman"/>
                <w:sz w:val="20"/>
                <w:lang w:eastAsia="zh-CN"/>
              </w:rPr>
              <w:t>120kHz</w:t>
            </w:r>
          </w:p>
        </w:tc>
      </w:tr>
      <w:tr w:rsidR="009943F9" w:rsidRPr="00AB3DAA" w14:paraId="2319EF0A" w14:textId="77777777" w:rsidTr="002A36F0">
        <w:trPr>
          <w:trHeight w:val="305"/>
          <w:jc w:val="center"/>
        </w:trPr>
        <w:tc>
          <w:tcPr>
            <w:tcW w:w="3462" w:type="dxa"/>
            <w:vAlign w:val="center"/>
          </w:tcPr>
          <w:p w14:paraId="581C1CF3" w14:textId="77777777" w:rsidR="009943F9" w:rsidRPr="00DC7F13" w:rsidRDefault="009943F9" w:rsidP="002A36F0">
            <w:pPr>
              <w:pStyle w:val="TAL"/>
              <w:rPr>
                <w:rFonts w:ascii="Times New Roman" w:eastAsiaTheme="minorEastAsia" w:hAnsi="Times New Roman"/>
                <w:sz w:val="20"/>
                <w:lang w:eastAsia="zh-CN"/>
              </w:rPr>
            </w:pPr>
            <w:r w:rsidRPr="00DC7F13">
              <w:rPr>
                <w:rFonts w:ascii="Times New Roman" w:eastAsia="Batang" w:hAnsi="Times New Roman"/>
                <w:color w:val="000000"/>
                <w:kern w:val="2"/>
                <w:sz w:val="20"/>
              </w:rPr>
              <w:t>UE TX power</w:t>
            </w:r>
            <w:r w:rsidRPr="00DC7F13">
              <w:rPr>
                <w:rFonts w:ascii="Times New Roman" w:eastAsia="Batang" w:hAnsi="Times New Roman"/>
                <w:color w:val="000000"/>
                <w:kern w:val="24"/>
                <w:sz w:val="20"/>
              </w:rPr>
              <w:t xml:space="preserve"> </w:t>
            </w:r>
          </w:p>
        </w:tc>
        <w:tc>
          <w:tcPr>
            <w:tcW w:w="4956" w:type="dxa"/>
            <w:vAlign w:val="center"/>
          </w:tcPr>
          <w:p w14:paraId="498F8CD0" w14:textId="77777777" w:rsidR="009943F9" w:rsidRPr="00DC7F13" w:rsidRDefault="009943F9" w:rsidP="002A36F0">
            <w:pPr>
              <w:pStyle w:val="TAL"/>
              <w:rPr>
                <w:rFonts w:ascii="Times New Roman" w:eastAsiaTheme="minorEastAsia" w:hAnsi="Times New Roman"/>
                <w:sz w:val="20"/>
                <w:lang w:eastAsia="zh-CN"/>
              </w:rPr>
            </w:pPr>
            <w:r w:rsidRPr="00DC7F13">
              <w:rPr>
                <w:rFonts w:ascii="Times New Roman" w:eastAsia="Batang" w:hAnsi="Times New Roman"/>
                <w:color w:val="000000"/>
                <w:kern w:val="2"/>
                <w:sz w:val="20"/>
              </w:rPr>
              <w:t>23dBm</w:t>
            </w:r>
            <w:r w:rsidRPr="00DC7F13">
              <w:rPr>
                <w:rFonts w:ascii="Times New Roman" w:eastAsia="Batang" w:hAnsi="Times New Roman"/>
                <w:color w:val="000000"/>
                <w:kern w:val="24"/>
                <w:sz w:val="20"/>
              </w:rPr>
              <w:t xml:space="preserve"> </w:t>
            </w:r>
          </w:p>
        </w:tc>
      </w:tr>
      <w:tr w:rsidR="009943F9" w:rsidRPr="00AB3DAA" w14:paraId="31ED1F84" w14:textId="77777777" w:rsidTr="002A36F0">
        <w:trPr>
          <w:trHeight w:val="313"/>
          <w:jc w:val="center"/>
        </w:trPr>
        <w:tc>
          <w:tcPr>
            <w:tcW w:w="3462" w:type="dxa"/>
            <w:vAlign w:val="center"/>
          </w:tcPr>
          <w:p w14:paraId="34F4268E" w14:textId="77777777" w:rsidR="009943F9" w:rsidRPr="00DC7F13" w:rsidRDefault="009943F9" w:rsidP="002A36F0">
            <w:pPr>
              <w:pStyle w:val="TAL"/>
              <w:rPr>
                <w:rFonts w:ascii="Times New Roman" w:hAnsi="Times New Roman"/>
                <w:sz w:val="20"/>
              </w:rPr>
            </w:pPr>
            <w:r w:rsidRPr="00DC7F13">
              <w:rPr>
                <w:rFonts w:ascii="Times New Roman" w:eastAsia="Batang" w:hAnsi="Times New Roman"/>
                <w:color w:val="000000"/>
                <w:kern w:val="2"/>
                <w:sz w:val="20"/>
              </w:rPr>
              <w:t>UE speed</w:t>
            </w:r>
            <w:r w:rsidRPr="00DC7F13">
              <w:rPr>
                <w:rFonts w:ascii="Times New Roman" w:eastAsia="Batang" w:hAnsi="Times New Roman"/>
                <w:color w:val="000000"/>
                <w:kern w:val="24"/>
                <w:sz w:val="20"/>
              </w:rPr>
              <w:t xml:space="preserve"> </w:t>
            </w:r>
          </w:p>
        </w:tc>
        <w:tc>
          <w:tcPr>
            <w:tcW w:w="4956" w:type="dxa"/>
            <w:vAlign w:val="center"/>
          </w:tcPr>
          <w:p w14:paraId="1577D9D9" w14:textId="77777777" w:rsidR="009943F9" w:rsidRPr="00DC7F13" w:rsidRDefault="009943F9" w:rsidP="002A36F0">
            <w:pPr>
              <w:pStyle w:val="TAL"/>
              <w:rPr>
                <w:rFonts w:ascii="Times New Roman" w:hAnsi="Times New Roman"/>
                <w:sz w:val="20"/>
              </w:rPr>
            </w:pPr>
            <w:r w:rsidRPr="00DC7F13">
              <w:rPr>
                <w:rFonts w:ascii="Times New Roman" w:eastAsia="Batang" w:hAnsi="Times New Roman"/>
                <w:color w:val="000000"/>
                <w:kern w:val="24"/>
                <w:sz w:val="20"/>
              </w:rPr>
              <w:t>30km/h for O2O</w:t>
            </w:r>
          </w:p>
        </w:tc>
      </w:tr>
      <w:tr w:rsidR="009943F9" w:rsidRPr="00AB3DAA" w14:paraId="4FC1576A" w14:textId="77777777" w:rsidTr="002A36F0">
        <w:trPr>
          <w:trHeight w:val="305"/>
          <w:jc w:val="center"/>
        </w:trPr>
        <w:tc>
          <w:tcPr>
            <w:tcW w:w="3462" w:type="dxa"/>
            <w:vAlign w:val="center"/>
          </w:tcPr>
          <w:p w14:paraId="70DEE1F1"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Channel model</w:t>
            </w:r>
          </w:p>
        </w:tc>
        <w:tc>
          <w:tcPr>
            <w:tcW w:w="4956" w:type="dxa"/>
            <w:vAlign w:val="center"/>
          </w:tcPr>
          <w:p w14:paraId="318ED655"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CDL-A (DS 100ns)</w:t>
            </w:r>
          </w:p>
        </w:tc>
      </w:tr>
      <w:tr w:rsidR="009943F9" w:rsidRPr="00AB3DAA" w14:paraId="5986EA7E" w14:textId="77777777" w:rsidTr="002A36F0">
        <w:trPr>
          <w:trHeight w:val="313"/>
          <w:jc w:val="center"/>
        </w:trPr>
        <w:tc>
          <w:tcPr>
            <w:tcW w:w="3462" w:type="dxa"/>
            <w:vAlign w:val="center"/>
          </w:tcPr>
          <w:p w14:paraId="474363DC"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ISD</w:t>
            </w:r>
          </w:p>
        </w:tc>
        <w:tc>
          <w:tcPr>
            <w:tcW w:w="4956" w:type="dxa"/>
            <w:vAlign w:val="center"/>
          </w:tcPr>
          <w:p w14:paraId="7F5ACD67"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200m</w:t>
            </w:r>
          </w:p>
        </w:tc>
      </w:tr>
      <w:tr w:rsidR="009943F9" w:rsidRPr="00AB3DAA" w14:paraId="1AA2B3B6" w14:textId="77777777" w:rsidTr="00DD714A">
        <w:trPr>
          <w:trHeight w:val="313"/>
          <w:jc w:val="center"/>
        </w:trPr>
        <w:tc>
          <w:tcPr>
            <w:tcW w:w="3462" w:type="dxa"/>
            <w:vAlign w:val="center"/>
          </w:tcPr>
          <w:p w14:paraId="702539BB"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BS antenna configuration</w:t>
            </w:r>
          </w:p>
        </w:tc>
        <w:tc>
          <w:tcPr>
            <w:tcW w:w="4956" w:type="dxa"/>
            <w:shd w:val="clear" w:color="auto" w:fill="auto"/>
            <w:vAlign w:val="center"/>
          </w:tcPr>
          <w:p w14:paraId="5F249CDD" w14:textId="0F621F83" w:rsidR="009943F9" w:rsidRPr="00DC7F13" w:rsidRDefault="009943F9" w:rsidP="002A36F0">
            <w:pPr>
              <w:pStyle w:val="TAL"/>
              <w:rPr>
                <w:rFonts w:ascii="Times New Roman" w:eastAsia="Batang" w:hAnsi="Times New Roman"/>
                <w:color w:val="000000"/>
                <w:kern w:val="2"/>
                <w:sz w:val="20"/>
              </w:rPr>
            </w:pPr>
            <w:r w:rsidRPr="00DC7F13">
              <w:rPr>
                <w:rFonts w:ascii="Times New Roman" w:eastAsia="Batang" w:hAnsi="Times New Roman"/>
                <w:color w:val="000000"/>
                <w:kern w:val="2"/>
                <w:sz w:val="20"/>
              </w:rPr>
              <w:t>(M, N, P, Mg, Ng) = (</w:t>
            </w:r>
            <w:r w:rsidR="00DD714A" w:rsidRPr="00DC7F13">
              <w:rPr>
                <w:rFonts w:ascii="Times New Roman" w:eastAsia="Batang" w:hAnsi="Times New Roman"/>
                <w:color w:val="000000"/>
                <w:kern w:val="2"/>
                <w:sz w:val="20"/>
              </w:rPr>
              <w:t>4</w:t>
            </w:r>
            <w:r w:rsidRPr="00DC7F13">
              <w:rPr>
                <w:rFonts w:ascii="Times New Roman" w:eastAsia="Batang" w:hAnsi="Times New Roman"/>
                <w:color w:val="000000"/>
                <w:kern w:val="2"/>
                <w:sz w:val="20"/>
              </w:rPr>
              <w:t xml:space="preserve">, </w:t>
            </w:r>
            <w:r w:rsidR="00DD714A" w:rsidRPr="00DC7F13">
              <w:rPr>
                <w:rFonts w:ascii="Times New Roman" w:eastAsia="Batang" w:hAnsi="Times New Roman"/>
                <w:color w:val="000000"/>
                <w:kern w:val="2"/>
                <w:sz w:val="20"/>
              </w:rPr>
              <w:t>4</w:t>
            </w:r>
            <w:r w:rsidRPr="00DC7F13">
              <w:rPr>
                <w:rFonts w:ascii="Times New Roman" w:eastAsia="Batang" w:hAnsi="Times New Roman"/>
                <w:color w:val="000000"/>
                <w:kern w:val="2"/>
                <w:sz w:val="20"/>
              </w:rPr>
              <w:t>, 2, 1, 1)</w:t>
            </w:r>
          </w:p>
        </w:tc>
      </w:tr>
      <w:tr w:rsidR="009943F9" w:rsidRPr="00AB3DAA" w14:paraId="45D70985" w14:textId="77777777" w:rsidTr="00D7714B">
        <w:trPr>
          <w:trHeight w:val="619"/>
          <w:jc w:val="center"/>
        </w:trPr>
        <w:tc>
          <w:tcPr>
            <w:tcW w:w="3462" w:type="dxa"/>
            <w:shd w:val="clear" w:color="auto" w:fill="auto"/>
            <w:vAlign w:val="center"/>
          </w:tcPr>
          <w:p w14:paraId="6ED51665"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UE antenna configuration</w:t>
            </w:r>
          </w:p>
        </w:tc>
        <w:tc>
          <w:tcPr>
            <w:tcW w:w="4956" w:type="dxa"/>
            <w:shd w:val="clear" w:color="auto" w:fill="auto"/>
            <w:vAlign w:val="center"/>
          </w:tcPr>
          <w:p w14:paraId="7FC91341" w14:textId="77777777" w:rsidR="009943F9" w:rsidRPr="00DC7F13" w:rsidRDefault="009943F9" w:rsidP="002A36F0">
            <w:pPr>
              <w:pStyle w:val="TAL"/>
              <w:rPr>
                <w:rFonts w:ascii="Times New Roman" w:eastAsia="Batang" w:hAnsi="Times New Roman"/>
                <w:color w:val="000000"/>
                <w:kern w:val="2"/>
                <w:sz w:val="20"/>
              </w:rPr>
            </w:pPr>
            <w:r w:rsidRPr="00DC7F13">
              <w:rPr>
                <w:rFonts w:ascii="Times New Roman" w:eastAsia="Batang" w:hAnsi="Times New Roman"/>
                <w:color w:val="000000"/>
                <w:kern w:val="2"/>
                <w:sz w:val="20"/>
              </w:rPr>
              <w:t>(M, N, P, Mg, Ng) = (2, 2, 2, 1, 1) for beam sweeping</w:t>
            </w:r>
          </w:p>
          <w:p w14:paraId="5FF49A79" w14:textId="3E878C03"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 xml:space="preserve">Single antenna is used for PRACH with </w:t>
            </w:r>
            <w:r w:rsidR="00DE2DA7" w:rsidRPr="00DC7F13">
              <w:rPr>
                <w:rFonts w:ascii="Times New Roman" w:eastAsiaTheme="minorEastAsia" w:hAnsi="Times New Roman"/>
                <w:color w:val="000000"/>
                <w:kern w:val="2"/>
                <w:sz w:val="20"/>
                <w:lang w:eastAsia="zh-CN"/>
              </w:rPr>
              <w:t>omni</w:t>
            </w:r>
            <w:r w:rsidRPr="00DC7F13">
              <w:rPr>
                <w:rFonts w:ascii="Times New Roman" w:eastAsiaTheme="minorEastAsia" w:hAnsi="Times New Roman"/>
                <w:color w:val="000000"/>
                <w:kern w:val="2"/>
                <w:sz w:val="20"/>
                <w:lang w:eastAsia="zh-CN"/>
              </w:rPr>
              <w:t xml:space="preserve"> beam</w:t>
            </w:r>
          </w:p>
        </w:tc>
      </w:tr>
      <w:tr w:rsidR="009943F9" w:rsidRPr="00AB3DAA" w14:paraId="7270CCC5" w14:textId="77777777" w:rsidTr="002A36F0">
        <w:trPr>
          <w:trHeight w:val="512"/>
          <w:jc w:val="center"/>
        </w:trPr>
        <w:tc>
          <w:tcPr>
            <w:tcW w:w="3462" w:type="dxa"/>
            <w:vAlign w:val="center"/>
          </w:tcPr>
          <w:p w14:paraId="65950CEE"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UE beam set</w:t>
            </w:r>
          </w:p>
        </w:tc>
        <w:tc>
          <w:tcPr>
            <w:tcW w:w="4956" w:type="dxa"/>
            <w:vAlign w:val="center"/>
          </w:tcPr>
          <w:p w14:paraId="70972B9B" w14:textId="200A1787" w:rsidR="00F971CF" w:rsidRPr="00DC7F13" w:rsidRDefault="00F971CF" w:rsidP="002E2D4E">
            <w:pPr>
              <w:pStyle w:val="TAL"/>
              <w:rPr>
                <w:rFonts w:ascii="Times New Roman" w:eastAsia="Batang" w:hAnsi="Times New Roman"/>
                <w:color w:val="000000"/>
                <w:kern w:val="2"/>
                <w:sz w:val="20"/>
              </w:rPr>
            </w:pPr>
            <w:r w:rsidRPr="00DC7F13">
              <w:rPr>
                <w:rFonts w:ascii="Times New Roman" w:eastAsia="Batang" w:hAnsi="Times New Roman"/>
                <w:color w:val="000000"/>
                <w:kern w:val="2"/>
                <w:sz w:val="20"/>
              </w:rPr>
              <w:t xml:space="preserve">For the case of beam sweeping, </w:t>
            </w:r>
            <w:r w:rsidR="009943F9" w:rsidRPr="00DC7F13">
              <w:rPr>
                <w:rFonts w:ascii="Times New Roman" w:eastAsia="Batang" w:hAnsi="Times New Roman"/>
                <w:color w:val="000000"/>
                <w:kern w:val="2"/>
                <w:sz w:val="20"/>
              </w:rPr>
              <w:t>Azimuth angle set 1 = [-pi/</w:t>
            </w:r>
            <w:r w:rsidR="00B21E97" w:rsidRPr="00DC7F13">
              <w:rPr>
                <w:rFonts w:ascii="Times New Roman" w:eastAsia="Batang" w:hAnsi="Times New Roman"/>
                <w:color w:val="000000"/>
                <w:kern w:val="2"/>
                <w:sz w:val="20"/>
              </w:rPr>
              <w:t>4</w:t>
            </w:r>
            <w:r w:rsidR="009943F9" w:rsidRPr="00DC7F13">
              <w:rPr>
                <w:rFonts w:ascii="Times New Roman" w:eastAsia="Batang" w:hAnsi="Times New Roman"/>
                <w:color w:val="000000"/>
                <w:kern w:val="2"/>
                <w:sz w:val="20"/>
              </w:rPr>
              <w:t>, pi/</w:t>
            </w:r>
            <w:proofErr w:type="gramStart"/>
            <w:r w:rsidR="00B21E97" w:rsidRPr="00DC7F13">
              <w:rPr>
                <w:rFonts w:ascii="Times New Roman" w:eastAsia="Batang" w:hAnsi="Times New Roman"/>
                <w:color w:val="000000"/>
                <w:kern w:val="2"/>
                <w:sz w:val="20"/>
              </w:rPr>
              <w:t>4</w:t>
            </w:r>
            <w:r w:rsidR="009943F9" w:rsidRPr="00DC7F13">
              <w:rPr>
                <w:rFonts w:ascii="Times New Roman" w:eastAsia="Batang" w:hAnsi="Times New Roman"/>
                <w:color w:val="000000"/>
                <w:kern w:val="2"/>
                <w:sz w:val="20"/>
              </w:rPr>
              <w:t xml:space="preserve"> ]</w:t>
            </w:r>
            <w:proofErr w:type="gramEnd"/>
            <w:r w:rsidR="009943F9" w:rsidRPr="00DC7F13">
              <w:rPr>
                <w:rFonts w:ascii="Times New Roman" w:eastAsia="Batang" w:hAnsi="Times New Roman"/>
                <w:color w:val="000000"/>
                <w:kern w:val="2"/>
                <w:sz w:val="20"/>
              </w:rPr>
              <w:t xml:space="preserve"> </w:t>
            </w:r>
            <w:r w:rsidR="009B10A3" w:rsidRPr="00DC7F13">
              <w:rPr>
                <w:rFonts w:ascii="Times New Roman" w:eastAsia="Batang" w:hAnsi="Times New Roman"/>
                <w:color w:val="000000"/>
                <w:kern w:val="2"/>
                <w:sz w:val="20"/>
              </w:rPr>
              <w:t xml:space="preserve">and </w:t>
            </w:r>
            <w:proofErr w:type="spellStart"/>
            <w:r w:rsidR="009B10A3" w:rsidRPr="00DC7F13">
              <w:rPr>
                <w:rFonts w:ascii="Times New Roman" w:eastAsia="Batang" w:hAnsi="Times New Roman"/>
                <w:color w:val="000000"/>
                <w:kern w:val="2"/>
                <w:sz w:val="20"/>
              </w:rPr>
              <w:t>a</w:t>
            </w:r>
            <w:r w:rsidR="009943F9" w:rsidRPr="00DC7F13">
              <w:rPr>
                <w:rFonts w:ascii="Times New Roman" w:eastAsia="Batang" w:hAnsi="Times New Roman"/>
                <w:color w:val="000000"/>
                <w:kern w:val="2"/>
                <w:sz w:val="20"/>
              </w:rPr>
              <w:t>enith</w:t>
            </w:r>
            <w:proofErr w:type="spellEnd"/>
            <w:r w:rsidR="009943F9" w:rsidRPr="00DC7F13">
              <w:rPr>
                <w:rFonts w:ascii="Times New Roman" w:eastAsia="Batang" w:hAnsi="Times New Roman"/>
                <w:color w:val="000000"/>
                <w:kern w:val="2"/>
                <w:sz w:val="20"/>
              </w:rPr>
              <w:t xml:space="preserve"> angle set = [pi/4, </w:t>
            </w:r>
            <w:r w:rsidR="00756240" w:rsidRPr="00DC7F13">
              <w:rPr>
                <w:rFonts w:ascii="Times New Roman" w:eastAsia="Batang" w:hAnsi="Times New Roman"/>
                <w:color w:val="000000"/>
                <w:kern w:val="2"/>
                <w:sz w:val="20"/>
              </w:rPr>
              <w:t>-pi/4</w:t>
            </w:r>
            <w:r w:rsidR="009943F9" w:rsidRPr="00DC7F13">
              <w:rPr>
                <w:rFonts w:ascii="Times New Roman" w:eastAsia="Batang" w:hAnsi="Times New Roman"/>
                <w:color w:val="000000"/>
                <w:kern w:val="2"/>
                <w:sz w:val="20"/>
              </w:rPr>
              <w:t>]</w:t>
            </w:r>
            <w:r w:rsidR="009B10A3" w:rsidRPr="00DC7F13">
              <w:rPr>
                <w:rFonts w:ascii="Times New Roman" w:eastAsia="Batang" w:hAnsi="Times New Roman"/>
                <w:color w:val="000000"/>
                <w:kern w:val="2"/>
                <w:sz w:val="20"/>
              </w:rPr>
              <w:t xml:space="preserve"> from UE local coordinate system.</w:t>
            </w:r>
          </w:p>
        </w:tc>
      </w:tr>
      <w:tr w:rsidR="00863B8E" w:rsidRPr="00AB3DAA" w14:paraId="380DBF53" w14:textId="77777777" w:rsidTr="002A36F0">
        <w:trPr>
          <w:trHeight w:val="512"/>
          <w:jc w:val="center"/>
        </w:trPr>
        <w:tc>
          <w:tcPr>
            <w:tcW w:w="3462" w:type="dxa"/>
            <w:vAlign w:val="center"/>
          </w:tcPr>
          <w:p w14:paraId="349B8ED5" w14:textId="3E355548" w:rsidR="00863B8E" w:rsidRPr="00DC7F13" w:rsidRDefault="00863B8E"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 xml:space="preserve">UE </w:t>
            </w:r>
            <w:r w:rsidR="009B10A3" w:rsidRPr="00DC7F13">
              <w:rPr>
                <w:rFonts w:ascii="Times New Roman" w:eastAsiaTheme="minorEastAsia" w:hAnsi="Times New Roman"/>
                <w:color w:val="000000"/>
                <w:kern w:val="2"/>
                <w:sz w:val="20"/>
                <w:lang w:eastAsia="zh-CN"/>
              </w:rPr>
              <w:t>array</w:t>
            </w:r>
            <w:r w:rsidRPr="00DC7F13">
              <w:rPr>
                <w:rFonts w:ascii="Times New Roman" w:eastAsiaTheme="minorEastAsia" w:hAnsi="Times New Roman"/>
                <w:color w:val="000000"/>
                <w:kern w:val="2"/>
                <w:sz w:val="20"/>
                <w:lang w:eastAsia="zh-CN"/>
              </w:rPr>
              <w:t xml:space="preserve"> orientation</w:t>
            </w:r>
          </w:p>
        </w:tc>
        <w:tc>
          <w:tcPr>
            <w:tcW w:w="4956" w:type="dxa"/>
            <w:vAlign w:val="center"/>
          </w:tcPr>
          <w:p w14:paraId="4EC35E84" w14:textId="36ED8F7C" w:rsidR="00863B8E" w:rsidRPr="00DC7F13" w:rsidRDefault="009B10A3" w:rsidP="002E2D4E">
            <w:pPr>
              <w:pStyle w:val="TAL"/>
              <w:rPr>
                <w:rFonts w:ascii="Times New Roman" w:eastAsia="Batang" w:hAnsi="Times New Roman"/>
                <w:color w:val="000000"/>
                <w:kern w:val="2"/>
                <w:sz w:val="20"/>
              </w:rPr>
            </w:pPr>
            <w:r w:rsidRPr="00DC7F13">
              <w:rPr>
                <w:rFonts w:ascii="Times New Roman" w:eastAsiaTheme="minorEastAsia" w:hAnsi="Times New Roman"/>
                <w:kern w:val="2"/>
                <w:sz w:val="20"/>
                <w:lang w:eastAsia="zh-CN"/>
              </w:rPr>
              <w:t xml:space="preserve">Spherical angles </w:t>
            </w:r>
            <m:oMath>
              <m:r>
                <m:rPr>
                  <m:sty m:val="p"/>
                </m:rPr>
                <w:rPr>
                  <w:rFonts w:ascii="Cambria Math" w:eastAsia="Batang" w:hAnsi="Cambria Math"/>
                  <w:kern w:val="2"/>
                  <w:sz w:val="20"/>
                </w:rPr>
                <m:t>θ</m:t>
              </m:r>
            </m:oMath>
            <w:r w:rsidRPr="00DC7F13">
              <w:rPr>
                <w:rFonts w:ascii="Times New Roman" w:eastAsiaTheme="minorEastAsia" w:hAnsi="Times New Roman"/>
                <w:kern w:val="2"/>
                <w:sz w:val="20"/>
                <w:lang w:eastAsia="zh-CN"/>
              </w:rPr>
              <w:t xml:space="preserve"> </w:t>
            </w:r>
            <w:r w:rsidR="00D0752D" w:rsidRPr="00DC7F13">
              <w:rPr>
                <w:rFonts w:ascii="Times New Roman" w:eastAsiaTheme="minorEastAsia" w:hAnsi="Times New Roman"/>
                <w:kern w:val="2"/>
                <w:sz w:val="20"/>
                <w:lang w:eastAsia="zh-CN"/>
              </w:rPr>
              <w:t>and</w:t>
            </w:r>
            <w:r w:rsidRPr="00DC7F13">
              <w:rPr>
                <w:rFonts w:ascii="Times New Roman" w:eastAsiaTheme="minorEastAsia" w:hAnsi="Times New Roman"/>
                <w:kern w:val="2"/>
                <w:sz w:val="20"/>
                <w:lang w:eastAsia="zh-CN"/>
              </w:rPr>
              <w:t xml:space="preserve"> </w:t>
            </w:r>
            <m:oMath>
              <m:r>
                <m:rPr>
                  <m:sty m:val="p"/>
                </m:rPr>
                <w:rPr>
                  <w:rFonts w:ascii="Cambria Math" w:eastAsiaTheme="minorEastAsia" w:hAnsi="Cambria Math"/>
                  <w:kern w:val="2"/>
                  <w:sz w:val="20"/>
                  <w:lang w:eastAsia="zh-CN"/>
                </w:rPr>
                <m:t>ϕ</m:t>
              </m:r>
            </m:oMath>
            <w:r w:rsidR="00D0752D" w:rsidRPr="00DC7F13">
              <w:rPr>
                <w:rFonts w:ascii="Times New Roman" w:eastAsiaTheme="minorEastAsia" w:hAnsi="Times New Roman"/>
                <w:kern w:val="2"/>
                <w:sz w:val="20"/>
                <w:lang w:eastAsia="zh-CN"/>
              </w:rPr>
              <w:t xml:space="preserve"> in global coordinate system is uniformly distributed </w:t>
            </w:r>
            <w:r w:rsidR="0043659C">
              <w:rPr>
                <w:rFonts w:ascii="Times New Roman" w:eastAsiaTheme="minorEastAsia" w:hAnsi="Times New Roman"/>
                <w:kern w:val="2"/>
                <w:sz w:val="20"/>
                <w:lang w:eastAsia="zh-CN"/>
              </w:rPr>
              <w:t>in</w:t>
            </w:r>
            <w:r w:rsidR="00D0752D" w:rsidRPr="00DC7F13">
              <w:rPr>
                <w:rFonts w:ascii="Times New Roman" w:eastAsiaTheme="minorEastAsia" w:hAnsi="Times New Roman"/>
                <w:kern w:val="2"/>
                <w:sz w:val="20"/>
                <w:lang w:eastAsia="zh-CN"/>
              </w:rPr>
              <w:t xml:space="preserve"> [0,</w:t>
            </w:r>
            <m:oMath>
              <m:r>
                <m:rPr>
                  <m:sty m:val="p"/>
                </m:rPr>
                <w:rPr>
                  <w:rFonts w:ascii="Cambria Math" w:eastAsiaTheme="minorEastAsia" w:hAnsi="Cambria Math"/>
                  <w:kern w:val="2"/>
                  <w:sz w:val="20"/>
                  <w:lang w:eastAsia="zh-CN"/>
                </w:rPr>
                <m:t>π</m:t>
              </m:r>
            </m:oMath>
            <w:r w:rsidR="00D0752D" w:rsidRPr="00DC7F13">
              <w:rPr>
                <w:rFonts w:ascii="Times New Roman" w:eastAsiaTheme="minorEastAsia" w:hAnsi="Times New Roman"/>
                <w:kern w:val="2"/>
                <w:sz w:val="20"/>
                <w:lang w:eastAsia="zh-CN"/>
              </w:rPr>
              <w:t>] and [</w:t>
            </w:r>
            <m:oMath>
              <m:r>
                <m:rPr>
                  <m:sty m:val="p"/>
                </m:rPr>
                <w:rPr>
                  <w:rFonts w:ascii="Cambria Math" w:eastAsiaTheme="minorEastAsia" w:hAnsi="Cambria Math"/>
                  <w:kern w:val="2"/>
                  <w:sz w:val="20"/>
                  <w:lang w:eastAsia="zh-CN"/>
                </w:rPr>
                <m:t>0,2π</m:t>
              </m:r>
            </m:oMath>
            <w:r w:rsidR="00D0752D" w:rsidRPr="00DC7F13">
              <w:rPr>
                <w:rFonts w:ascii="Times New Roman" w:eastAsiaTheme="minorEastAsia" w:hAnsi="Times New Roman"/>
                <w:kern w:val="2"/>
                <w:sz w:val="20"/>
                <w:lang w:eastAsia="zh-CN"/>
              </w:rPr>
              <w:t>].</w:t>
            </w:r>
          </w:p>
        </w:tc>
      </w:tr>
      <w:tr w:rsidR="009943F9" w:rsidRPr="00AB3DAA" w14:paraId="64E4DA86" w14:textId="77777777" w:rsidTr="002A36F0">
        <w:trPr>
          <w:trHeight w:val="305"/>
          <w:jc w:val="center"/>
        </w:trPr>
        <w:tc>
          <w:tcPr>
            <w:tcW w:w="3462" w:type="dxa"/>
            <w:vAlign w:val="center"/>
          </w:tcPr>
          <w:p w14:paraId="6C6C9E52"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PRACH format</w:t>
            </w:r>
          </w:p>
        </w:tc>
        <w:tc>
          <w:tcPr>
            <w:tcW w:w="4956" w:type="dxa"/>
            <w:vAlign w:val="center"/>
          </w:tcPr>
          <w:p w14:paraId="1E029A44" w14:textId="77777777" w:rsidR="009943F9" w:rsidRPr="00DC7F13" w:rsidRDefault="009943F9" w:rsidP="002A36F0">
            <w:pPr>
              <w:pStyle w:val="TAL"/>
              <w:rPr>
                <w:rFonts w:ascii="Times New Roman" w:eastAsiaTheme="minorEastAsia" w:hAnsi="Times New Roman"/>
                <w:color w:val="000000"/>
                <w:kern w:val="2"/>
                <w:sz w:val="20"/>
                <w:lang w:eastAsia="zh-CN"/>
              </w:rPr>
            </w:pPr>
            <w:r w:rsidRPr="00DC7F13">
              <w:rPr>
                <w:rFonts w:ascii="Times New Roman" w:eastAsiaTheme="minorEastAsia" w:hAnsi="Times New Roman"/>
                <w:color w:val="000000"/>
                <w:kern w:val="2"/>
                <w:sz w:val="20"/>
                <w:lang w:eastAsia="zh-CN"/>
              </w:rPr>
              <w:t>B4</w:t>
            </w:r>
          </w:p>
        </w:tc>
      </w:tr>
      <w:tr w:rsidR="009943F9" w:rsidRPr="00AB3DAA" w14:paraId="052D8643" w14:textId="77777777" w:rsidTr="002A36F0">
        <w:trPr>
          <w:trHeight w:val="520"/>
          <w:jc w:val="center"/>
        </w:trPr>
        <w:tc>
          <w:tcPr>
            <w:tcW w:w="3462" w:type="dxa"/>
            <w:vAlign w:val="center"/>
          </w:tcPr>
          <w:p w14:paraId="3AA02CE2" w14:textId="77777777" w:rsidR="009943F9" w:rsidRPr="00DC7F13" w:rsidRDefault="009943F9" w:rsidP="002A36F0">
            <w:pPr>
              <w:pStyle w:val="TAL"/>
              <w:rPr>
                <w:rFonts w:ascii="Times New Roman" w:hAnsi="Times New Roman"/>
                <w:sz w:val="20"/>
              </w:rPr>
            </w:pPr>
            <w:r w:rsidRPr="00DC7F13">
              <w:rPr>
                <w:rFonts w:ascii="Times New Roman" w:eastAsia="Batang" w:hAnsi="Times New Roman"/>
                <w:color w:val="000000"/>
                <w:kern w:val="2"/>
                <w:sz w:val="20"/>
              </w:rPr>
              <w:t>Receiver</w:t>
            </w:r>
            <w:r w:rsidRPr="00DC7F13">
              <w:rPr>
                <w:rFonts w:ascii="Times New Roman" w:eastAsia="Batang" w:hAnsi="Times New Roman"/>
                <w:color w:val="000000"/>
                <w:kern w:val="24"/>
                <w:sz w:val="20"/>
              </w:rPr>
              <w:t xml:space="preserve"> at gNB</w:t>
            </w:r>
          </w:p>
        </w:tc>
        <w:tc>
          <w:tcPr>
            <w:tcW w:w="4956" w:type="dxa"/>
            <w:vAlign w:val="center"/>
          </w:tcPr>
          <w:p w14:paraId="2DE6AAA7" w14:textId="77777777" w:rsidR="009943F9" w:rsidRPr="00DC7F13" w:rsidRDefault="009943F9" w:rsidP="002A36F0">
            <w:pPr>
              <w:pStyle w:val="TAL"/>
              <w:rPr>
                <w:rFonts w:ascii="Times New Roman" w:eastAsiaTheme="minorEastAsia" w:hAnsi="Times New Roman"/>
                <w:sz w:val="20"/>
                <w:lang w:eastAsia="zh-CN"/>
              </w:rPr>
            </w:pPr>
            <w:r w:rsidRPr="00DC7F13">
              <w:rPr>
                <w:rFonts w:ascii="Times New Roman" w:eastAsiaTheme="minorEastAsia" w:hAnsi="Times New Roman"/>
                <w:sz w:val="20"/>
                <w:lang w:eastAsia="zh-CN"/>
              </w:rPr>
              <w:t>Detecting over each candidate RO independently with the same Rx beam associated SSB</w:t>
            </w:r>
          </w:p>
        </w:tc>
      </w:tr>
    </w:tbl>
    <w:p w14:paraId="43E9DD6A" w14:textId="77777777" w:rsidR="009943F9" w:rsidRPr="006C2856" w:rsidRDefault="009943F9" w:rsidP="00A30A51">
      <w:pPr>
        <w:pStyle w:val="a0"/>
        <w:spacing w:before="120"/>
        <w:rPr>
          <w:rFonts w:ascii="Times New Roman" w:eastAsiaTheme="minorEastAsia" w:hAnsi="Times New Roman"/>
          <w:szCs w:val="20"/>
          <w:lang w:eastAsia="zh-CN"/>
        </w:rPr>
      </w:pPr>
    </w:p>
    <w:sectPr w:rsidR="009943F9" w:rsidRPr="006C2856">
      <w:headerReference w:type="even" r:id="rId22"/>
      <w:headerReference w:type="default" r:id="rId23"/>
      <w:footerReference w:type="even" r:id="rId24"/>
      <w:footerReference w:type="default" r:id="rId25"/>
      <w:headerReference w:type="first" r:id="rId26"/>
      <w:footerReference w:type="first" r:id="rId2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DCBD5" w14:textId="77777777" w:rsidR="00882ECA" w:rsidRDefault="00882ECA">
      <w:pPr>
        <w:spacing w:before="120" w:after="0"/>
      </w:pPr>
      <w:r>
        <w:separator/>
      </w:r>
    </w:p>
  </w:endnote>
  <w:endnote w:type="continuationSeparator" w:id="0">
    <w:p w14:paraId="1D128D91" w14:textId="77777777" w:rsidR="00882ECA" w:rsidRDefault="00882ECA">
      <w:pPr>
        <w:spacing w:before="120" w:after="0"/>
      </w:pPr>
      <w:r>
        <w:continuationSeparator/>
      </w:r>
    </w:p>
  </w:endnote>
  <w:endnote w:type="continuationNotice" w:id="1">
    <w:p w14:paraId="4D9D7D4D" w14:textId="77777777" w:rsidR="00882ECA" w:rsidRDefault="00882EC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907E4A" w:rsidRDefault="00907E4A">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907E4A" w:rsidRDefault="00907E4A">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907E4A" w:rsidRDefault="00907E4A">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523E9" w14:textId="77777777" w:rsidR="00882ECA" w:rsidRDefault="00882ECA">
      <w:pPr>
        <w:spacing w:before="120" w:after="0"/>
      </w:pPr>
      <w:r>
        <w:separator/>
      </w:r>
    </w:p>
  </w:footnote>
  <w:footnote w:type="continuationSeparator" w:id="0">
    <w:p w14:paraId="522D32B0" w14:textId="77777777" w:rsidR="00882ECA" w:rsidRDefault="00882ECA">
      <w:pPr>
        <w:spacing w:before="120" w:after="0"/>
      </w:pPr>
      <w:r>
        <w:continuationSeparator/>
      </w:r>
    </w:p>
  </w:footnote>
  <w:footnote w:type="continuationNotice" w:id="1">
    <w:p w14:paraId="7C915799" w14:textId="77777777" w:rsidR="00882ECA" w:rsidRDefault="00882EC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907E4A" w:rsidRDefault="00907E4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907E4A" w:rsidRDefault="00907E4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907E4A" w:rsidRDefault="00907E4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5A5FC5"/>
    <w:multiLevelType w:val="hybridMultilevel"/>
    <w:tmpl w:val="AAFE3BD0"/>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CC0941"/>
    <w:multiLevelType w:val="hybridMultilevel"/>
    <w:tmpl w:val="63D2E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765AC"/>
    <w:multiLevelType w:val="hybridMultilevel"/>
    <w:tmpl w:val="ADC4C9D6"/>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80FCA"/>
    <w:multiLevelType w:val="hybridMultilevel"/>
    <w:tmpl w:val="CF7E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F167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F651BF"/>
    <w:multiLevelType w:val="hybridMultilevel"/>
    <w:tmpl w:val="50E24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93C5B"/>
    <w:multiLevelType w:val="hybridMultilevel"/>
    <w:tmpl w:val="4BBC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D38EF"/>
    <w:multiLevelType w:val="hybridMultilevel"/>
    <w:tmpl w:val="AD7A9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B34A8"/>
    <w:multiLevelType w:val="hybridMultilevel"/>
    <w:tmpl w:val="937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45643"/>
    <w:multiLevelType w:val="hybridMultilevel"/>
    <w:tmpl w:val="0B54F92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4EB11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FD63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DA07AB1"/>
    <w:multiLevelType w:val="hybridMultilevel"/>
    <w:tmpl w:val="C52C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E4382"/>
    <w:multiLevelType w:val="hybridMultilevel"/>
    <w:tmpl w:val="242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226A3A"/>
    <w:multiLevelType w:val="hybridMultilevel"/>
    <w:tmpl w:val="E3F0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D52F27"/>
    <w:multiLevelType w:val="multilevel"/>
    <w:tmpl w:val="3536B4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sz w:val="8"/>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4F623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51"/>
  </w:num>
  <w:num w:numId="3">
    <w:abstractNumId w:val="0"/>
  </w:num>
  <w:num w:numId="4">
    <w:abstractNumId w:val="50"/>
  </w:num>
  <w:num w:numId="5">
    <w:abstractNumId w:val="44"/>
  </w:num>
  <w:num w:numId="6">
    <w:abstractNumId w:val="49"/>
  </w:num>
  <w:num w:numId="7">
    <w:abstractNumId w:val="9"/>
  </w:num>
  <w:num w:numId="8">
    <w:abstractNumId w:val="4"/>
  </w:num>
  <w:num w:numId="9">
    <w:abstractNumId w:val="16"/>
  </w:num>
  <w:num w:numId="10">
    <w:abstractNumId w:val="10"/>
  </w:num>
  <w:num w:numId="11">
    <w:abstractNumId w:val="15"/>
  </w:num>
  <w:num w:numId="12">
    <w:abstractNumId w:val="3"/>
  </w:num>
  <w:num w:numId="13">
    <w:abstractNumId w:val="21"/>
  </w:num>
  <w:num w:numId="14">
    <w:abstractNumId w:val="6"/>
  </w:num>
  <w:num w:numId="15">
    <w:abstractNumId w:val="45"/>
  </w:num>
  <w:num w:numId="16">
    <w:abstractNumId w:val="27"/>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39"/>
  </w:num>
  <w:num w:numId="20">
    <w:abstractNumId w:val="38"/>
  </w:num>
  <w:num w:numId="21">
    <w:abstractNumId w:val="22"/>
  </w:num>
  <w:num w:numId="22">
    <w:abstractNumId w:val="11"/>
  </w:num>
  <w:num w:numId="23">
    <w:abstractNumId w:val="41"/>
  </w:num>
  <w:num w:numId="24">
    <w:abstractNumId w:val="2"/>
  </w:num>
  <w:num w:numId="25">
    <w:abstractNumId w:val="40"/>
  </w:num>
  <w:num w:numId="26">
    <w:abstractNumId w:val="26"/>
  </w:num>
  <w:num w:numId="27">
    <w:abstractNumId w:val="35"/>
  </w:num>
  <w:num w:numId="28">
    <w:abstractNumId w:val="34"/>
  </w:num>
  <w:num w:numId="29">
    <w:abstractNumId w:val="20"/>
  </w:num>
  <w:num w:numId="30">
    <w:abstractNumId w:val="17"/>
  </w:num>
  <w:num w:numId="31">
    <w:abstractNumId w:val="13"/>
  </w:num>
  <w:num w:numId="32">
    <w:abstractNumId w:val="19"/>
  </w:num>
  <w:num w:numId="33">
    <w:abstractNumId w:val="33"/>
  </w:num>
  <w:num w:numId="34">
    <w:abstractNumId w:val="48"/>
  </w:num>
  <w:num w:numId="35">
    <w:abstractNumId w:val="36"/>
  </w:num>
  <w:num w:numId="36">
    <w:abstractNumId w:val="7"/>
  </w:num>
  <w:num w:numId="37">
    <w:abstractNumId w:val="5"/>
  </w:num>
  <w:num w:numId="38">
    <w:abstractNumId w:val="1"/>
  </w:num>
  <w:num w:numId="39">
    <w:abstractNumId w:val="8"/>
  </w:num>
  <w:num w:numId="40">
    <w:abstractNumId w:val="23"/>
  </w:num>
  <w:num w:numId="41">
    <w:abstractNumId w:val="43"/>
  </w:num>
  <w:num w:numId="42">
    <w:abstractNumId w:val="37"/>
  </w:num>
  <w:num w:numId="43">
    <w:abstractNumId w:val="30"/>
  </w:num>
  <w:num w:numId="44">
    <w:abstractNumId w:val="32"/>
  </w:num>
  <w:num w:numId="45">
    <w:abstractNumId w:val="24"/>
  </w:num>
  <w:num w:numId="46">
    <w:abstractNumId w:val="31"/>
  </w:num>
  <w:num w:numId="47">
    <w:abstractNumId w:val="29"/>
  </w:num>
  <w:num w:numId="48">
    <w:abstractNumId w:val="28"/>
  </w:num>
  <w:num w:numId="49">
    <w:abstractNumId w:val="25"/>
  </w:num>
  <w:num w:numId="50">
    <w:abstractNumId w:val="22"/>
  </w:num>
  <w:num w:numId="51">
    <w:abstractNumId w:val="12"/>
  </w:num>
  <w:num w:numId="52">
    <w:abstractNumId w:val="14"/>
  </w:num>
  <w:num w:numId="53">
    <w:abstractNumId w:val="18"/>
  </w:num>
  <w:num w:numId="54">
    <w:abstractNumId w:val="47"/>
  </w:num>
  <w:num w:numId="55">
    <w:abstractNumId w:val="52"/>
  </w:num>
  <w:num w:numId="56">
    <w:abstractNumId w:val="46"/>
  </w:num>
  <w:num w:numId="57">
    <w:abstractNumId w:val="22"/>
  </w:num>
  <w:num w:numId="58">
    <w:abstractNumId w:val="51"/>
  </w:num>
  <w:num w:numId="59">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0EA"/>
    <w:rsid w:val="000000F5"/>
    <w:rsid w:val="00000A25"/>
    <w:rsid w:val="00000DE7"/>
    <w:rsid w:val="00000DF0"/>
    <w:rsid w:val="00001037"/>
    <w:rsid w:val="000013E3"/>
    <w:rsid w:val="00001920"/>
    <w:rsid w:val="00001D57"/>
    <w:rsid w:val="0000213E"/>
    <w:rsid w:val="0000279E"/>
    <w:rsid w:val="00002AF7"/>
    <w:rsid w:val="00002DA5"/>
    <w:rsid w:val="00002EFF"/>
    <w:rsid w:val="0000314D"/>
    <w:rsid w:val="000032E8"/>
    <w:rsid w:val="00003CAB"/>
    <w:rsid w:val="00003EB8"/>
    <w:rsid w:val="00004127"/>
    <w:rsid w:val="00004489"/>
    <w:rsid w:val="00004558"/>
    <w:rsid w:val="00004816"/>
    <w:rsid w:val="0000481A"/>
    <w:rsid w:val="00004B79"/>
    <w:rsid w:val="00004CCE"/>
    <w:rsid w:val="00004DD6"/>
    <w:rsid w:val="00004EA2"/>
    <w:rsid w:val="00005B9C"/>
    <w:rsid w:val="00006301"/>
    <w:rsid w:val="0000650B"/>
    <w:rsid w:val="00006B2E"/>
    <w:rsid w:val="00006E5E"/>
    <w:rsid w:val="000076AF"/>
    <w:rsid w:val="00007A3E"/>
    <w:rsid w:val="00007C84"/>
    <w:rsid w:val="00010097"/>
    <w:rsid w:val="000100CC"/>
    <w:rsid w:val="00010554"/>
    <w:rsid w:val="00010B9F"/>
    <w:rsid w:val="00010D89"/>
    <w:rsid w:val="0001137C"/>
    <w:rsid w:val="000113E9"/>
    <w:rsid w:val="000118D3"/>
    <w:rsid w:val="00011BFF"/>
    <w:rsid w:val="00011E43"/>
    <w:rsid w:val="0001221F"/>
    <w:rsid w:val="00012335"/>
    <w:rsid w:val="00012455"/>
    <w:rsid w:val="000126DF"/>
    <w:rsid w:val="00012B07"/>
    <w:rsid w:val="00012B42"/>
    <w:rsid w:val="000136EC"/>
    <w:rsid w:val="00013728"/>
    <w:rsid w:val="00013882"/>
    <w:rsid w:val="00013C18"/>
    <w:rsid w:val="00013CB9"/>
    <w:rsid w:val="00013DDC"/>
    <w:rsid w:val="00013FBA"/>
    <w:rsid w:val="000142F9"/>
    <w:rsid w:val="0001437B"/>
    <w:rsid w:val="00014632"/>
    <w:rsid w:val="00014788"/>
    <w:rsid w:val="00014930"/>
    <w:rsid w:val="0001495E"/>
    <w:rsid w:val="00014E5C"/>
    <w:rsid w:val="00015241"/>
    <w:rsid w:val="00015B0D"/>
    <w:rsid w:val="00015E90"/>
    <w:rsid w:val="00015F4A"/>
    <w:rsid w:val="00016069"/>
    <w:rsid w:val="000164D2"/>
    <w:rsid w:val="0001678B"/>
    <w:rsid w:val="00016828"/>
    <w:rsid w:val="000168F9"/>
    <w:rsid w:val="00016BB8"/>
    <w:rsid w:val="00016CEF"/>
    <w:rsid w:val="00016ECC"/>
    <w:rsid w:val="00016F10"/>
    <w:rsid w:val="000172BD"/>
    <w:rsid w:val="00017646"/>
    <w:rsid w:val="00017714"/>
    <w:rsid w:val="00017F21"/>
    <w:rsid w:val="0002022C"/>
    <w:rsid w:val="00020ACC"/>
    <w:rsid w:val="00020C67"/>
    <w:rsid w:val="00020C8D"/>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6EC6"/>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B7C"/>
    <w:rsid w:val="00032D0A"/>
    <w:rsid w:val="00033130"/>
    <w:rsid w:val="0003360B"/>
    <w:rsid w:val="00033B0A"/>
    <w:rsid w:val="00033B21"/>
    <w:rsid w:val="00033C8B"/>
    <w:rsid w:val="00034348"/>
    <w:rsid w:val="00034351"/>
    <w:rsid w:val="00034D50"/>
    <w:rsid w:val="00034E08"/>
    <w:rsid w:val="000356D3"/>
    <w:rsid w:val="000358D1"/>
    <w:rsid w:val="00035EF0"/>
    <w:rsid w:val="000361DD"/>
    <w:rsid w:val="000363E8"/>
    <w:rsid w:val="00036F3C"/>
    <w:rsid w:val="00037290"/>
    <w:rsid w:val="000376C6"/>
    <w:rsid w:val="000377D9"/>
    <w:rsid w:val="00037DF4"/>
    <w:rsid w:val="00037FD3"/>
    <w:rsid w:val="000401B6"/>
    <w:rsid w:val="000409DD"/>
    <w:rsid w:val="00040A5B"/>
    <w:rsid w:val="00041011"/>
    <w:rsid w:val="000411B9"/>
    <w:rsid w:val="000414C9"/>
    <w:rsid w:val="00041592"/>
    <w:rsid w:val="00041699"/>
    <w:rsid w:val="000418F3"/>
    <w:rsid w:val="00041B15"/>
    <w:rsid w:val="00041DD1"/>
    <w:rsid w:val="00041DF9"/>
    <w:rsid w:val="000422CD"/>
    <w:rsid w:val="0004235C"/>
    <w:rsid w:val="00042A2B"/>
    <w:rsid w:val="00042ADE"/>
    <w:rsid w:val="00042D63"/>
    <w:rsid w:val="000430B9"/>
    <w:rsid w:val="0004314F"/>
    <w:rsid w:val="000437D9"/>
    <w:rsid w:val="0004428F"/>
    <w:rsid w:val="00044AEA"/>
    <w:rsid w:val="00044BA3"/>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AE6"/>
    <w:rsid w:val="00047E67"/>
    <w:rsid w:val="00047F9D"/>
    <w:rsid w:val="00050128"/>
    <w:rsid w:val="0005055D"/>
    <w:rsid w:val="000507DF"/>
    <w:rsid w:val="0005083B"/>
    <w:rsid w:val="00050947"/>
    <w:rsid w:val="0005100C"/>
    <w:rsid w:val="000511FE"/>
    <w:rsid w:val="000512E1"/>
    <w:rsid w:val="00051546"/>
    <w:rsid w:val="0005156C"/>
    <w:rsid w:val="0005168C"/>
    <w:rsid w:val="00051758"/>
    <w:rsid w:val="00051832"/>
    <w:rsid w:val="0005186B"/>
    <w:rsid w:val="00051C62"/>
    <w:rsid w:val="00051C9D"/>
    <w:rsid w:val="00051F7F"/>
    <w:rsid w:val="000521E7"/>
    <w:rsid w:val="00052402"/>
    <w:rsid w:val="000528A1"/>
    <w:rsid w:val="0005314E"/>
    <w:rsid w:val="0005346D"/>
    <w:rsid w:val="00053BB1"/>
    <w:rsid w:val="00053C00"/>
    <w:rsid w:val="00053C1F"/>
    <w:rsid w:val="00053D55"/>
    <w:rsid w:val="00053E59"/>
    <w:rsid w:val="00054553"/>
    <w:rsid w:val="000547C0"/>
    <w:rsid w:val="00054B0D"/>
    <w:rsid w:val="00054B87"/>
    <w:rsid w:val="00054FA0"/>
    <w:rsid w:val="00055138"/>
    <w:rsid w:val="0005513D"/>
    <w:rsid w:val="000554CA"/>
    <w:rsid w:val="000558CD"/>
    <w:rsid w:val="000559A2"/>
    <w:rsid w:val="00055ACB"/>
    <w:rsid w:val="00055D71"/>
    <w:rsid w:val="00055E30"/>
    <w:rsid w:val="00055E8D"/>
    <w:rsid w:val="00055FCB"/>
    <w:rsid w:val="000566C9"/>
    <w:rsid w:val="00056940"/>
    <w:rsid w:val="00056F1A"/>
    <w:rsid w:val="00057C3C"/>
    <w:rsid w:val="000607D8"/>
    <w:rsid w:val="00060E38"/>
    <w:rsid w:val="00060F27"/>
    <w:rsid w:val="000611FB"/>
    <w:rsid w:val="00061727"/>
    <w:rsid w:val="00061ABF"/>
    <w:rsid w:val="000621D0"/>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40A0"/>
    <w:rsid w:val="00064459"/>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0A1"/>
    <w:rsid w:val="0007143F"/>
    <w:rsid w:val="000715CB"/>
    <w:rsid w:val="00071632"/>
    <w:rsid w:val="0007183E"/>
    <w:rsid w:val="00071953"/>
    <w:rsid w:val="00071A69"/>
    <w:rsid w:val="00071A84"/>
    <w:rsid w:val="00071C16"/>
    <w:rsid w:val="00071EDB"/>
    <w:rsid w:val="00072343"/>
    <w:rsid w:val="00072B01"/>
    <w:rsid w:val="00072CF6"/>
    <w:rsid w:val="00073056"/>
    <w:rsid w:val="0007344F"/>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D6"/>
    <w:rsid w:val="00077DCB"/>
    <w:rsid w:val="00077E27"/>
    <w:rsid w:val="00077FBE"/>
    <w:rsid w:val="00080662"/>
    <w:rsid w:val="000808E3"/>
    <w:rsid w:val="0008090D"/>
    <w:rsid w:val="00080BEE"/>
    <w:rsid w:val="00081023"/>
    <w:rsid w:val="00081105"/>
    <w:rsid w:val="00081E3F"/>
    <w:rsid w:val="000822A0"/>
    <w:rsid w:val="000822DA"/>
    <w:rsid w:val="0008268E"/>
    <w:rsid w:val="0008274A"/>
    <w:rsid w:val="00082BCE"/>
    <w:rsid w:val="00082F22"/>
    <w:rsid w:val="000831A7"/>
    <w:rsid w:val="00083394"/>
    <w:rsid w:val="0008344F"/>
    <w:rsid w:val="00083741"/>
    <w:rsid w:val="000839B1"/>
    <w:rsid w:val="00083BE5"/>
    <w:rsid w:val="000848A4"/>
    <w:rsid w:val="00085115"/>
    <w:rsid w:val="000855F8"/>
    <w:rsid w:val="0008568B"/>
    <w:rsid w:val="00085BB6"/>
    <w:rsid w:val="00085C54"/>
    <w:rsid w:val="00085D2B"/>
    <w:rsid w:val="000864DF"/>
    <w:rsid w:val="00086ACA"/>
    <w:rsid w:val="00086D0F"/>
    <w:rsid w:val="00086E04"/>
    <w:rsid w:val="00086F20"/>
    <w:rsid w:val="00087F07"/>
    <w:rsid w:val="00087FB0"/>
    <w:rsid w:val="000900E9"/>
    <w:rsid w:val="00090457"/>
    <w:rsid w:val="000904FB"/>
    <w:rsid w:val="000906D0"/>
    <w:rsid w:val="000908D5"/>
    <w:rsid w:val="0009129B"/>
    <w:rsid w:val="000916C4"/>
    <w:rsid w:val="000918CF"/>
    <w:rsid w:val="0009232B"/>
    <w:rsid w:val="0009283F"/>
    <w:rsid w:val="000938DF"/>
    <w:rsid w:val="00093C57"/>
    <w:rsid w:val="00093F23"/>
    <w:rsid w:val="000942B3"/>
    <w:rsid w:val="000943C9"/>
    <w:rsid w:val="00094450"/>
    <w:rsid w:val="000947AE"/>
    <w:rsid w:val="00094AC5"/>
    <w:rsid w:val="00095158"/>
    <w:rsid w:val="00095318"/>
    <w:rsid w:val="00095681"/>
    <w:rsid w:val="00095718"/>
    <w:rsid w:val="000958B4"/>
    <w:rsid w:val="00095B59"/>
    <w:rsid w:val="00095BBB"/>
    <w:rsid w:val="00095C34"/>
    <w:rsid w:val="00095D12"/>
    <w:rsid w:val="00095E18"/>
    <w:rsid w:val="00095F77"/>
    <w:rsid w:val="00096306"/>
    <w:rsid w:val="00096436"/>
    <w:rsid w:val="000969C4"/>
    <w:rsid w:val="00096A64"/>
    <w:rsid w:val="00096C63"/>
    <w:rsid w:val="00096DAC"/>
    <w:rsid w:val="00096DFC"/>
    <w:rsid w:val="0009778A"/>
    <w:rsid w:val="00097C41"/>
    <w:rsid w:val="00097C71"/>
    <w:rsid w:val="000A0068"/>
    <w:rsid w:val="000A0338"/>
    <w:rsid w:val="000A03B4"/>
    <w:rsid w:val="000A05CD"/>
    <w:rsid w:val="000A0B91"/>
    <w:rsid w:val="000A0C21"/>
    <w:rsid w:val="000A0E61"/>
    <w:rsid w:val="000A0FCE"/>
    <w:rsid w:val="000A118E"/>
    <w:rsid w:val="000A1401"/>
    <w:rsid w:val="000A172C"/>
    <w:rsid w:val="000A178F"/>
    <w:rsid w:val="000A18B2"/>
    <w:rsid w:val="000A1A8C"/>
    <w:rsid w:val="000A20BA"/>
    <w:rsid w:val="000A2799"/>
    <w:rsid w:val="000A27FF"/>
    <w:rsid w:val="000A2A49"/>
    <w:rsid w:val="000A2EA8"/>
    <w:rsid w:val="000A2F9A"/>
    <w:rsid w:val="000A30B2"/>
    <w:rsid w:val="000A328A"/>
    <w:rsid w:val="000A3323"/>
    <w:rsid w:val="000A333C"/>
    <w:rsid w:val="000A33AF"/>
    <w:rsid w:val="000A39FA"/>
    <w:rsid w:val="000A3A29"/>
    <w:rsid w:val="000A3C35"/>
    <w:rsid w:val="000A4065"/>
    <w:rsid w:val="000A4244"/>
    <w:rsid w:val="000A43E2"/>
    <w:rsid w:val="000A4BA1"/>
    <w:rsid w:val="000A4D42"/>
    <w:rsid w:val="000A5732"/>
    <w:rsid w:val="000A581B"/>
    <w:rsid w:val="000A58BB"/>
    <w:rsid w:val="000A59F5"/>
    <w:rsid w:val="000A5CA8"/>
    <w:rsid w:val="000A5F1C"/>
    <w:rsid w:val="000A664F"/>
    <w:rsid w:val="000A66F1"/>
    <w:rsid w:val="000A6CDD"/>
    <w:rsid w:val="000A6F7B"/>
    <w:rsid w:val="000A6F9A"/>
    <w:rsid w:val="000A7506"/>
    <w:rsid w:val="000A78C6"/>
    <w:rsid w:val="000A792F"/>
    <w:rsid w:val="000A7DD6"/>
    <w:rsid w:val="000B01B5"/>
    <w:rsid w:val="000B0A61"/>
    <w:rsid w:val="000B0B02"/>
    <w:rsid w:val="000B0D99"/>
    <w:rsid w:val="000B12EA"/>
    <w:rsid w:val="000B1412"/>
    <w:rsid w:val="000B1700"/>
    <w:rsid w:val="000B170A"/>
    <w:rsid w:val="000B1FE7"/>
    <w:rsid w:val="000B24CB"/>
    <w:rsid w:val="000B2923"/>
    <w:rsid w:val="000B2983"/>
    <w:rsid w:val="000B2C92"/>
    <w:rsid w:val="000B31CF"/>
    <w:rsid w:val="000B3703"/>
    <w:rsid w:val="000B378D"/>
    <w:rsid w:val="000B379B"/>
    <w:rsid w:val="000B3979"/>
    <w:rsid w:val="000B3A0C"/>
    <w:rsid w:val="000B3BAB"/>
    <w:rsid w:val="000B3E4E"/>
    <w:rsid w:val="000B448F"/>
    <w:rsid w:val="000B4810"/>
    <w:rsid w:val="000B4855"/>
    <w:rsid w:val="000B532F"/>
    <w:rsid w:val="000B5A71"/>
    <w:rsid w:val="000B5BB8"/>
    <w:rsid w:val="000B6731"/>
    <w:rsid w:val="000B6916"/>
    <w:rsid w:val="000B6B2F"/>
    <w:rsid w:val="000B728B"/>
    <w:rsid w:val="000B7744"/>
    <w:rsid w:val="000B77BF"/>
    <w:rsid w:val="000B7E1D"/>
    <w:rsid w:val="000B7FBA"/>
    <w:rsid w:val="000C00E0"/>
    <w:rsid w:val="000C013A"/>
    <w:rsid w:val="000C0E65"/>
    <w:rsid w:val="000C13D0"/>
    <w:rsid w:val="000C1622"/>
    <w:rsid w:val="000C1986"/>
    <w:rsid w:val="000C1FF4"/>
    <w:rsid w:val="000C2042"/>
    <w:rsid w:val="000C2178"/>
    <w:rsid w:val="000C22C8"/>
    <w:rsid w:val="000C261B"/>
    <w:rsid w:val="000C2BEC"/>
    <w:rsid w:val="000C2C02"/>
    <w:rsid w:val="000C30DE"/>
    <w:rsid w:val="000C3614"/>
    <w:rsid w:val="000C36DF"/>
    <w:rsid w:val="000C3A37"/>
    <w:rsid w:val="000C3BAC"/>
    <w:rsid w:val="000C3CA2"/>
    <w:rsid w:val="000C3EF1"/>
    <w:rsid w:val="000C3F53"/>
    <w:rsid w:val="000C448E"/>
    <w:rsid w:val="000C45AC"/>
    <w:rsid w:val="000C45E8"/>
    <w:rsid w:val="000C4759"/>
    <w:rsid w:val="000C5395"/>
    <w:rsid w:val="000C5521"/>
    <w:rsid w:val="000C58A3"/>
    <w:rsid w:val="000C5BFC"/>
    <w:rsid w:val="000C5F9A"/>
    <w:rsid w:val="000C6084"/>
    <w:rsid w:val="000C6303"/>
    <w:rsid w:val="000C65A9"/>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1226"/>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2BF"/>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3A3"/>
    <w:rsid w:val="000E0A03"/>
    <w:rsid w:val="000E0B54"/>
    <w:rsid w:val="000E117E"/>
    <w:rsid w:val="000E16A2"/>
    <w:rsid w:val="000E1703"/>
    <w:rsid w:val="000E19B8"/>
    <w:rsid w:val="000E22D3"/>
    <w:rsid w:val="000E2641"/>
    <w:rsid w:val="000E281F"/>
    <w:rsid w:val="000E286B"/>
    <w:rsid w:val="000E2DBE"/>
    <w:rsid w:val="000E2E8A"/>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716D"/>
    <w:rsid w:val="000E7848"/>
    <w:rsid w:val="000E7D63"/>
    <w:rsid w:val="000F0186"/>
    <w:rsid w:val="000F01C3"/>
    <w:rsid w:val="000F07CF"/>
    <w:rsid w:val="000F0865"/>
    <w:rsid w:val="000F0A45"/>
    <w:rsid w:val="000F0DB3"/>
    <w:rsid w:val="000F0F14"/>
    <w:rsid w:val="000F16F7"/>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CD4"/>
    <w:rsid w:val="000F3D2F"/>
    <w:rsid w:val="000F3DFD"/>
    <w:rsid w:val="000F4668"/>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A7F"/>
    <w:rsid w:val="000F7DB5"/>
    <w:rsid w:val="000F7E29"/>
    <w:rsid w:val="000F7E9E"/>
    <w:rsid w:val="0010055C"/>
    <w:rsid w:val="0010065D"/>
    <w:rsid w:val="00100712"/>
    <w:rsid w:val="00100BD3"/>
    <w:rsid w:val="00100E87"/>
    <w:rsid w:val="00100EF0"/>
    <w:rsid w:val="00100F64"/>
    <w:rsid w:val="00100F6A"/>
    <w:rsid w:val="001010CE"/>
    <w:rsid w:val="0010190A"/>
    <w:rsid w:val="00101E24"/>
    <w:rsid w:val="0010202D"/>
    <w:rsid w:val="0010242E"/>
    <w:rsid w:val="001028BA"/>
    <w:rsid w:val="00102A0D"/>
    <w:rsid w:val="00102CBE"/>
    <w:rsid w:val="00103237"/>
    <w:rsid w:val="00103263"/>
    <w:rsid w:val="001032E6"/>
    <w:rsid w:val="001038A2"/>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34F"/>
    <w:rsid w:val="0010647E"/>
    <w:rsid w:val="00106821"/>
    <w:rsid w:val="00106F5A"/>
    <w:rsid w:val="00106FD0"/>
    <w:rsid w:val="0010714D"/>
    <w:rsid w:val="0010760E"/>
    <w:rsid w:val="0010763E"/>
    <w:rsid w:val="001077C2"/>
    <w:rsid w:val="00107CC3"/>
    <w:rsid w:val="00107F17"/>
    <w:rsid w:val="001103B7"/>
    <w:rsid w:val="001103E3"/>
    <w:rsid w:val="00110653"/>
    <w:rsid w:val="001106BB"/>
    <w:rsid w:val="00110BDC"/>
    <w:rsid w:val="00110C9B"/>
    <w:rsid w:val="00110E71"/>
    <w:rsid w:val="001111FD"/>
    <w:rsid w:val="001113CF"/>
    <w:rsid w:val="00111574"/>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5AA"/>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165"/>
    <w:rsid w:val="0012321E"/>
    <w:rsid w:val="0012349A"/>
    <w:rsid w:val="001234F8"/>
    <w:rsid w:val="00123597"/>
    <w:rsid w:val="00123741"/>
    <w:rsid w:val="00123948"/>
    <w:rsid w:val="00123A36"/>
    <w:rsid w:val="00123D0B"/>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D05"/>
    <w:rsid w:val="00127E57"/>
    <w:rsid w:val="00127E95"/>
    <w:rsid w:val="00130260"/>
    <w:rsid w:val="001303EF"/>
    <w:rsid w:val="0013076C"/>
    <w:rsid w:val="0013084E"/>
    <w:rsid w:val="001309DE"/>
    <w:rsid w:val="00130B4A"/>
    <w:rsid w:val="00130C50"/>
    <w:rsid w:val="00130E84"/>
    <w:rsid w:val="00130F12"/>
    <w:rsid w:val="0013151F"/>
    <w:rsid w:val="001316E0"/>
    <w:rsid w:val="00131A4A"/>
    <w:rsid w:val="00131BB5"/>
    <w:rsid w:val="00131E1C"/>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EB2"/>
    <w:rsid w:val="00134F25"/>
    <w:rsid w:val="001352C7"/>
    <w:rsid w:val="0013593D"/>
    <w:rsid w:val="00135E5E"/>
    <w:rsid w:val="001366C7"/>
    <w:rsid w:val="001367E8"/>
    <w:rsid w:val="00136856"/>
    <w:rsid w:val="00136DA7"/>
    <w:rsid w:val="00136F3D"/>
    <w:rsid w:val="001378F7"/>
    <w:rsid w:val="00137F8A"/>
    <w:rsid w:val="0014029B"/>
    <w:rsid w:val="001405FA"/>
    <w:rsid w:val="00140692"/>
    <w:rsid w:val="00140757"/>
    <w:rsid w:val="00140836"/>
    <w:rsid w:val="00140B2A"/>
    <w:rsid w:val="00140BAB"/>
    <w:rsid w:val="00141511"/>
    <w:rsid w:val="001416D1"/>
    <w:rsid w:val="00141CC8"/>
    <w:rsid w:val="00141E15"/>
    <w:rsid w:val="00142040"/>
    <w:rsid w:val="00142059"/>
    <w:rsid w:val="0014208B"/>
    <w:rsid w:val="00142349"/>
    <w:rsid w:val="0014240A"/>
    <w:rsid w:val="00142485"/>
    <w:rsid w:val="00142829"/>
    <w:rsid w:val="001428AB"/>
    <w:rsid w:val="00142917"/>
    <w:rsid w:val="001429B9"/>
    <w:rsid w:val="00142AD2"/>
    <w:rsid w:val="00142B5F"/>
    <w:rsid w:val="00142F45"/>
    <w:rsid w:val="0014356B"/>
    <w:rsid w:val="00143605"/>
    <w:rsid w:val="001439A7"/>
    <w:rsid w:val="001439C8"/>
    <w:rsid w:val="00143AE5"/>
    <w:rsid w:val="00143BB8"/>
    <w:rsid w:val="0014416B"/>
    <w:rsid w:val="00144573"/>
    <w:rsid w:val="0014495D"/>
    <w:rsid w:val="001450EC"/>
    <w:rsid w:val="001450FF"/>
    <w:rsid w:val="00145564"/>
    <w:rsid w:val="00145E42"/>
    <w:rsid w:val="001460A1"/>
    <w:rsid w:val="00146434"/>
    <w:rsid w:val="001464BE"/>
    <w:rsid w:val="00146577"/>
    <w:rsid w:val="001465D1"/>
    <w:rsid w:val="001469C0"/>
    <w:rsid w:val="0014785C"/>
    <w:rsid w:val="0014790C"/>
    <w:rsid w:val="0014797A"/>
    <w:rsid w:val="00147BFD"/>
    <w:rsid w:val="00147E5D"/>
    <w:rsid w:val="00147F65"/>
    <w:rsid w:val="00150398"/>
    <w:rsid w:val="00150A25"/>
    <w:rsid w:val="00150BE4"/>
    <w:rsid w:val="00150EFA"/>
    <w:rsid w:val="00150F35"/>
    <w:rsid w:val="00150FDF"/>
    <w:rsid w:val="00151300"/>
    <w:rsid w:val="00151437"/>
    <w:rsid w:val="00151E9D"/>
    <w:rsid w:val="00152212"/>
    <w:rsid w:val="001526FC"/>
    <w:rsid w:val="001527DA"/>
    <w:rsid w:val="0015297D"/>
    <w:rsid w:val="001530FD"/>
    <w:rsid w:val="0015335C"/>
    <w:rsid w:val="001533A0"/>
    <w:rsid w:val="001534B6"/>
    <w:rsid w:val="001536F1"/>
    <w:rsid w:val="001537C6"/>
    <w:rsid w:val="001546BC"/>
    <w:rsid w:val="00154A30"/>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6FF"/>
    <w:rsid w:val="00157901"/>
    <w:rsid w:val="00157A3D"/>
    <w:rsid w:val="00157AE6"/>
    <w:rsid w:val="00157E6C"/>
    <w:rsid w:val="00157EA9"/>
    <w:rsid w:val="001600FE"/>
    <w:rsid w:val="001601C4"/>
    <w:rsid w:val="0016037D"/>
    <w:rsid w:val="0016052B"/>
    <w:rsid w:val="00160730"/>
    <w:rsid w:val="00160855"/>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306D"/>
    <w:rsid w:val="00163316"/>
    <w:rsid w:val="00163AE5"/>
    <w:rsid w:val="00163B13"/>
    <w:rsid w:val="00163D09"/>
    <w:rsid w:val="00163DD7"/>
    <w:rsid w:val="00163EAC"/>
    <w:rsid w:val="00163FA0"/>
    <w:rsid w:val="0016435F"/>
    <w:rsid w:val="00164C13"/>
    <w:rsid w:val="00164EA9"/>
    <w:rsid w:val="001651AF"/>
    <w:rsid w:val="0016544D"/>
    <w:rsid w:val="00165ABE"/>
    <w:rsid w:val="00165B49"/>
    <w:rsid w:val="00166183"/>
    <w:rsid w:val="001661D6"/>
    <w:rsid w:val="0016644A"/>
    <w:rsid w:val="0016655B"/>
    <w:rsid w:val="001668E7"/>
    <w:rsid w:val="00166C53"/>
    <w:rsid w:val="00166CCB"/>
    <w:rsid w:val="00166DFC"/>
    <w:rsid w:val="00166EE0"/>
    <w:rsid w:val="00166FA2"/>
    <w:rsid w:val="00166FD2"/>
    <w:rsid w:val="0016724B"/>
    <w:rsid w:val="00167548"/>
    <w:rsid w:val="00167782"/>
    <w:rsid w:val="00167975"/>
    <w:rsid w:val="00167D5F"/>
    <w:rsid w:val="00167EC8"/>
    <w:rsid w:val="0017038C"/>
    <w:rsid w:val="00170499"/>
    <w:rsid w:val="00170B16"/>
    <w:rsid w:val="00171099"/>
    <w:rsid w:val="0017114D"/>
    <w:rsid w:val="00171298"/>
    <w:rsid w:val="001718F6"/>
    <w:rsid w:val="00171941"/>
    <w:rsid w:val="00171B58"/>
    <w:rsid w:val="00171D3A"/>
    <w:rsid w:val="00171EA3"/>
    <w:rsid w:val="00171ED6"/>
    <w:rsid w:val="001722F6"/>
    <w:rsid w:val="00172428"/>
    <w:rsid w:val="00172905"/>
    <w:rsid w:val="00172A03"/>
    <w:rsid w:val="00173200"/>
    <w:rsid w:val="001732A4"/>
    <w:rsid w:val="0017341F"/>
    <w:rsid w:val="001735C4"/>
    <w:rsid w:val="00173D5B"/>
    <w:rsid w:val="00173F0A"/>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056"/>
    <w:rsid w:val="00177461"/>
    <w:rsid w:val="00177E47"/>
    <w:rsid w:val="00180538"/>
    <w:rsid w:val="00180BB0"/>
    <w:rsid w:val="00180E4A"/>
    <w:rsid w:val="00180E75"/>
    <w:rsid w:val="00180EE2"/>
    <w:rsid w:val="00180FE1"/>
    <w:rsid w:val="00181049"/>
    <w:rsid w:val="001815D7"/>
    <w:rsid w:val="00181741"/>
    <w:rsid w:val="00181C0C"/>
    <w:rsid w:val="00181C77"/>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778"/>
    <w:rsid w:val="00184EF0"/>
    <w:rsid w:val="001854B0"/>
    <w:rsid w:val="00185B7E"/>
    <w:rsid w:val="00185F4A"/>
    <w:rsid w:val="00186FA8"/>
    <w:rsid w:val="0018704B"/>
    <w:rsid w:val="00187295"/>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9B5"/>
    <w:rsid w:val="001929CA"/>
    <w:rsid w:val="00192BE0"/>
    <w:rsid w:val="00192C58"/>
    <w:rsid w:val="001935C0"/>
    <w:rsid w:val="001936FC"/>
    <w:rsid w:val="001938FE"/>
    <w:rsid w:val="001939B7"/>
    <w:rsid w:val="00193A35"/>
    <w:rsid w:val="00193BD4"/>
    <w:rsid w:val="00193CB3"/>
    <w:rsid w:val="001944F1"/>
    <w:rsid w:val="00194BAD"/>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0F77"/>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306"/>
    <w:rsid w:val="001A5855"/>
    <w:rsid w:val="001A5B48"/>
    <w:rsid w:val="001A5D96"/>
    <w:rsid w:val="001A5E71"/>
    <w:rsid w:val="001A6823"/>
    <w:rsid w:val="001A68BF"/>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9E0"/>
    <w:rsid w:val="001B19E4"/>
    <w:rsid w:val="001B1C80"/>
    <w:rsid w:val="001B23AB"/>
    <w:rsid w:val="001B23AD"/>
    <w:rsid w:val="001B24B0"/>
    <w:rsid w:val="001B27C3"/>
    <w:rsid w:val="001B283F"/>
    <w:rsid w:val="001B2B3B"/>
    <w:rsid w:val="001B2D8D"/>
    <w:rsid w:val="001B31A3"/>
    <w:rsid w:val="001B335D"/>
    <w:rsid w:val="001B340F"/>
    <w:rsid w:val="001B3481"/>
    <w:rsid w:val="001B38E4"/>
    <w:rsid w:val="001B3D1E"/>
    <w:rsid w:val="001B3D2C"/>
    <w:rsid w:val="001B3DF6"/>
    <w:rsid w:val="001B3F0A"/>
    <w:rsid w:val="001B3FAE"/>
    <w:rsid w:val="001B4277"/>
    <w:rsid w:val="001B4E1C"/>
    <w:rsid w:val="001B51A3"/>
    <w:rsid w:val="001B5362"/>
    <w:rsid w:val="001B5566"/>
    <w:rsid w:val="001B5619"/>
    <w:rsid w:val="001B5AFF"/>
    <w:rsid w:val="001B5FDC"/>
    <w:rsid w:val="001B61AE"/>
    <w:rsid w:val="001B6790"/>
    <w:rsid w:val="001B6F6C"/>
    <w:rsid w:val="001B7508"/>
    <w:rsid w:val="001B7529"/>
    <w:rsid w:val="001B786D"/>
    <w:rsid w:val="001B7BE8"/>
    <w:rsid w:val="001B7FA9"/>
    <w:rsid w:val="001C0037"/>
    <w:rsid w:val="001C01E9"/>
    <w:rsid w:val="001C07D5"/>
    <w:rsid w:val="001C08F3"/>
    <w:rsid w:val="001C0910"/>
    <w:rsid w:val="001C1358"/>
    <w:rsid w:val="001C13B0"/>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6025"/>
    <w:rsid w:val="001C64DD"/>
    <w:rsid w:val="001C65B0"/>
    <w:rsid w:val="001C664E"/>
    <w:rsid w:val="001C68A9"/>
    <w:rsid w:val="001C6F50"/>
    <w:rsid w:val="001C7221"/>
    <w:rsid w:val="001C7A15"/>
    <w:rsid w:val="001D027B"/>
    <w:rsid w:val="001D07A4"/>
    <w:rsid w:val="001D0AEB"/>
    <w:rsid w:val="001D0C30"/>
    <w:rsid w:val="001D1033"/>
    <w:rsid w:val="001D1261"/>
    <w:rsid w:val="001D140A"/>
    <w:rsid w:val="001D18BD"/>
    <w:rsid w:val="001D1C45"/>
    <w:rsid w:val="001D1CBC"/>
    <w:rsid w:val="001D1E28"/>
    <w:rsid w:val="001D1F98"/>
    <w:rsid w:val="001D20C5"/>
    <w:rsid w:val="001D2111"/>
    <w:rsid w:val="001D32EF"/>
    <w:rsid w:val="001D3355"/>
    <w:rsid w:val="001D3451"/>
    <w:rsid w:val="001D39E9"/>
    <w:rsid w:val="001D40F5"/>
    <w:rsid w:val="001D43AF"/>
    <w:rsid w:val="001D45D8"/>
    <w:rsid w:val="001D4A8F"/>
    <w:rsid w:val="001D4ABF"/>
    <w:rsid w:val="001D4CAE"/>
    <w:rsid w:val="001D4EF1"/>
    <w:rsid w:val="001D50ED"/>
    <w:rsid w:val="001D52DD"/>
    <w:rsid w:val="001D5561"/>
    <w:rsid w:val="001D5CB2"/>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C1D"/>
    <w:rsid w:val="001E4ED6"/>
    <w:rsid w:val="001E5393"/>
    <w:rsid w:val="001E5429"/>
    <w:rsid w:val="001E584C"/>
    <w:rsid w:val="001E5A13"/>
    <w:rsid w:val="001E5E3B"/>
    <w:rsid w:val="001E604D"/>
    <w:rsid w:val="001E6127"/>
    <w:rsid w:val="001E6A17"/>
    <w:rsid w:val="001E6D77"/>
    <w:rsid w:val="001E6E2B"/>
    <w:rsid w:val="001E7C7C"/>
    <w:rsid w:val="001F0093"/>
    <w:rsid w:val="001F013C"/>
    <w:rsid w:val="001F04E7"/>
    <w:rsid w:val="001F09A0"/>
    <w:rsid w:val="001F0B52"/>
    <w:rsid w:val="001F0B80"/>
    <w:rsid w:val="001F0F6B"/>
    <w:rsid w:val="001F17C3"/>
    <w:rsid w:val="001F190D"/>
    <w:rsid w:val="001F1D59"/>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697"/>
    <w:rsid w:val="001F4A12"/>
    <w:rsid w:val="001F4A8E"/>
    <w:rsid w:val="001F530B"/>
    <w:rsid w:val="001F5502"/>
    <w:rsid w:val="001F576E"/>
    <w:rsid w:val="001F5ADF"/>
    <w:rsid w:val="001F5D05"/>
    <w:rsid w:val="001F5EB7"/>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4FE"/>
    <w:rsid w:val="002009CD"/>
    <w:rsid w:val="00200B7D"/>
    <w:rsid w:val="0020143D"/>
    <w:rsid w:val="002015D9"/>
    <w:rsid w:val="00201610"/>
    <w:rsid w:val="002016AF"/>
    <w:rsid w:val="0020181F"/>
    <w:rsid w:val="002018C2"/>
    <w:rsid w:val="0020221D"/>
    <w:rsid w:val="00202536"/>
    <w:rsid w:val="002027FA"/>
    <w:rsid w:val="002031BD"/>
    <w:rsid w:val="00203845"/>
    <w:rsid w:val="00203A9D"/>
    <w:rsid w:val="00203FAE"/>
    <w:rsid w:val="00204916"/>
    <w:rsid w:val="00204993"/>
    <w:rsid w:val="00204A6C"/>
    <w:rsid w:val="00204CA4"/>
    <w:rsid w:val="00204FA1"/>
    <w:rsid w:val="0020503E"/>
    <w:rsid w:val="00205120"/>
    <w:rsid w:val="00205C73"/>
    <w:rsid w:val="00205E93"/>
    <w:rsid w:val="00206103"/>
    <w:rsid w:val="002062CB"/>
    <w:rsid w:val="002067BE"/>
    <w:rsid w:val="002067C5"/>
    <w:rsid w:val="00207112"/>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6CA"/>
    <w:rsid w:val="00213A3D"/>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7018"/>
    <w:rsid w:val="002178E7"/>
    <w:rsid w:val="00217CAA"/>
    <w:rsid w:val="00217E27"/>
    <w:rsid w:val="002200FD"/>
    <w:rsid w:val="00220477"/>
    <w:rsid w:val="00220950"/>
    <w:rsid w:val="00220CF8"/>
    <w:rsid w:val="00220E0C"/>
    <w:rsid w:val="00220F49"/>
    <w:rsid w:val="002211A7"/>
    <w:rsid w:val="002211ED"/>
    <w:rsid w:val="0022192F"/>
    <w:rsid w:val="00221976"/>
    <w:rsid w:val="00221FA7"/>
    <w:rsid w:val="00222904"/>
    <w:rsid w:val="00222E3F"/>
    <w:rsid w:val="00223095"/>
    <w:rsid w:val="00223133"/>
    <w:rsid w:val="002231B5"/>
    <w:rsid w:val="00223426"/>
    <w:rsid w:val="00223571"/>
    <w:rsid w:val="00223D10"/>
    <w:rsid w:val="00223DB8"/>
    <w:rsid w:val="00223EA1"/>
    <w:rsid w:val="00223ED4"/>
    <w:rsid w:val="0022427F"/>
    <w:rsid w:val="00224B93"/>
    <w:rsid w:val="00224C5C"/>
    <w:rsid w:val="00225025"/>
    <w:rsid w:val="00225157"/>
    <w:rsid w:val="0022538D"/>
    <w:rsid w:val="0022546E"/>
    <w:rsid w:val="00225661"/>
    <w:rsid w:val="0022598D"/>
    <w:rsid w:val="00225E6C"/>
    <w:rsid w:val="00225EDD"/>
    <w:rsid w:val="00226CF6"/>
    <w:rsid w:val="00226D8B"/>
    <w:rsid w:val="00226DC1"/>
    <w:rsid w:val="00226E4C"/>
    <w:rsid w:val="002274D2"/>
    <w:rsid w:val="002276F1"/>
    <w:rsid w:val="002278B2"/>
    <w:rsid w:val="00227BDB"/>
    <w:rsid w:val="00227F9D"/>
    <w:rsid w:val="0023000F"/>
    <w:rsid w:val="002300EC"/>
    <w:rsid w:val="002306B5"/>
    <w:rsid w:val="00231000"/>
    <w:rsid w:val="002310E8"/>
    <w:rsid w:val="002310ED"/>
    <w:rsid w:val="00231872"/>
    <w:rsid w:val="00231884"/>
    <w:rsid w:val="002319FC"/>
    <w:rsid w:val="00231F70"/>
    <w:rsid w:val="00232114"/>
    <w:rsid w:val="002321A9"/>
    <w:rsid w:val="0023250A"/>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4AE2"/>
    <w:rsid w:val="0023519E"/>
    <w:rsid w:val="00235703"/>
    <w:rsid w:val="002358FC"/>
    <w:rsid w:val="00235B1D"/>
    <w:rsid w:val="00235B7E"/>
    <w:rsid w:val="00235D5B"/>
    <w:rsid w:val="00235DC3"/>
    <w:rsid w:val="00235DEB"/>
    <w:rsid w:val="00235E12"/>
    <w:rsid w:val="00236057"/>
    <w:rsid w:val="00236579"/>
    <w:rsid w:val="00236657"/>
    <w:rsid w:val="00236E12"/>
    <w:rsid w:val="002370A6"/>
    <w:rsid w:val="0023711B"/>
    <w:rsid w:val="00237142"/>
    <w:rsid w:val="00237229"/>
    <w:rsid w:val="00237670"/>
    <w:rsid w:val="00237D28"/>
    <w:rsid w:val="00237D70"/>
    <w:rsid w:val="00237EB2"/>
    <w:rsid w:val="00237F80"/>
    <w:rsid w:val="00240647"/>
    <w:rsid w:val="00241153"/>
    <w:rsid w:val="002413C7"/>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38"/>
    <w:rsid w:val="00243736"/>
    <w:rsid w:val="00243F43"/>
    <w:rsid w:val="00244AB4"/>
    <w:rsid w:val="00244B3C"/>
    <w:rsid w:val="00244B7E"/>
    <w:rsid w:val="00244BA7"/>
    <w:rsid w:val="00245020"/>
    <w:rsid w:val="002454FF"/>
    <w:rsid w:val="00245703"/>
    <w:rsid w:val="00245C1C"/>
    <w:rsid w:val="00246194"/>
    <w:rsid w:val="002463BC"/>
    <w:rsid w:val="00246513"/>
    <w:rsid w:val="00246583"/>
    <w:rsid w:val="002465D5"/>
    <w:rsid w:val="002466A4"/>
    <w:rsid w:val="00246AFF"/>
    <w:rsid w:val="0024703F"/>
    <w:rsid w:val="00247106"/>
    <w:rsid w:val="002472A8"/>
    <w:rsid w:val="00247364"/>
    <w:rsid w:val="00247408"/>
    <w:rsid w:val="002477F2"/>
    <w:rsid w:val="00250202"/>
    <w:rsid w:val="00250334"/>
    <w:rsid w:val="00250515"/>
    <w:rsid w:val="00250A76"/>
    <w:rsid w:val="00250AD2"/>
    <w:rsid w:val="00250D1E"/>
    <w:rsid w:val="00250D9A"/>
    <w:rsid w:val="00250D9E"/>
    <w:rsid w:val="00250EEE"/>
    <w:rsid w:val="002512CF"/>
    <w:rsid w:val="002513FA"/>
    <w:rsid w:val="00251B8C"/>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3FCD"/>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579D0"/>
    <w:rsid w:val="00260153"/>
    <w:rsid w:val="0026019F"/>
    <w:rsid w:val="002603E9"/>
    <w:rsid w:val="00260606"/>
    <w:rsid w:val="002609E8"/>
    <w:rsid w:val="00260AE5"/>
    <w:rsid w:val="0026118C"/>
    <w:rsid w:val="00261196"/>
    <w:rsid w:val="00261305"/>
    <w:rsid w:val="00261368"/>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A69"/>
    <w:rsid w:val="00263CC6"/>
    <w:rsid w:val="00264ADC"/>
    <w:rsid w:val="00264DF7"/>
    <w:rsid w:val="00264F81"/>
    <w:rsid w:val="00265690"/>
    <w:rsid w:val="00265807"/>
    <w:rsid w:val="00265848"/>
    <w:rsid w:val="00265924"/>
    <w:rsid w:val="002659A7"/>
    <w:rsid w:val="00265AB1"/>
    <w:rsid w:val="00265B44"/>
    <w:rsid w:val="00265E64"/>
    <w:rsid w:val="00265E6D"/>
    <w:rsid w:val="00266008"/>
    <w:rsid w:val="002666D5"/>
    <w:rsid w:val="0026690C"/>
    <w:rsid w:val="00266AF8"/>
    <w:rsid w:val="00266C52"/>
    <w:rsid w:val="00266DD4"/>
    <w:rsid w:val="00267240"/>
    <w:rsid w:val="002674F1"/>
    <w:rsid w:val="00267718"/>
    <w:rsid w:val="00267984"/>
    <w:rsid w:val="002702F0"/>
    <w:rsid w:val="002706A5"/>
    <w:rsid w:val="00270B29"/>
    <w:rsid w:val="00270DF8"/>
    <w:rsid w:val="002711F3"/>
    <w:rsid w:val="0027188C"/>
    <w:rsid w:val="002718AC"/>
    <w:rsid w:val="0027195C"/>
    <w:rsid w:val="00272586"/>
    <w:rsid w:val="002726D5"/>
    <w:rsid w:val="002728A4"/>
    <w:rsid w:val="002728F8"/>
    <w:rsid w:val="00272EE2"/>
    <w:rsid w:val="00272FD5"/>
    <w:rsid w:val="00273041"/>
    <w:rsid w:val="0027327E"/>
    <w:rsid w:val="002733A8"/>
    <w:rsid w:val="002735AD"/>
    <w:rsid w:val="00273A7E"/>
    <w:rsid w:val="00273C9E"/>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8BC"/>
    <w:rsid w:val="00275DB3"/>
    <w:rsid w:val="0027643E"/>
    <w:rsid w:val="002766EF"/>
    <w:rsid w:val="00276721"/>
    <w:rsid w:val="00276776"/>
    <w:rsid w:val="00276861"/>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06"/>
    <w:rsid w:val="002834E0"/>
    <w:rsid w:val="00283584"/>
    <w:rsid w:val="00283A3D"/>
    <w:rsid w:val="00283AB3"/>
    <w:rsid w:val="00284106"/>
    <w:rsid w:val="002846ED"/>
    <w:rsid w:val="002847EA"/>
    <w:rsid w:val="002848B8"/>
    <w:rsid w:val="00284919"/>
    <w:rsid w:val="00284B36"/>
    <w:rsid w:val="0028516F"/>
    <w:rsid w:val="00285517"/>
    <w:rsid w:val="00285D3A"/>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42E"/>
    <w:rsid w:val="002907CA"/>
    <w:rsid w:val="0029084A"/>
    <w:rsid w:val="002909D3"/>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8E6"/>
    <w:rsid w:val="00292F46"/>
    <w:rsid w:val="00292FA1"/>
    <w:rsid w:val="002934EE"/>
    <w:rsid w:val="00293939"/>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ABD"/>
    <w:rsid w:val="002A0FB1"/>
    <w:rsid w:val="002A10E5"/>
    <w:rsid w:val="002A1529"/>
    <w:rsid w:val="002A163D"/>
    <w:rsid w:val="002A18BD"/>
    <w:rsid w:val="002A1B05"/>
    <w:rsid w:val="002A1B12"/>
    <w:rsid w:val="002A1BC5"/>
    <w:rsid w:val="002A1C2B"/>
    <w:rsid w:val="002A1E1D"/>
    <w:rsid w:val="002A2054"/>
    <w:rsid w:val="002A263E"/>
    <w:rsid w:val="002A29D3"/>
    <w:rsid w:val="002A2B2F"/>
    <w:rsid w:val="002A30D7"/>
    <w:rsid w:val="002A313D"/>
    <w:rsid w:val="002A343A"/>
    <w:rsid w:val="002A35AE"/>
    <w:rsid w:val="002A35BE"/>
    <w:rsid w:val="002A36F0"/>
    <w:rsid w:val="002A3D38"/>
    <w:rsid w:val="002A3DF5"/>
    <w:rsid w:val="002A41E6"/>
    <w:rsid w:val="002A4328"/>
    <w:rsid w:val="002A4A11"/>
    <w:rsid w:val="002A4D09"/>
    <w:rsid w:val="002A4EE1"/>
    <w:rsid w:val="002A4F50"/>
    <w:rsid w:val="002A4FFF"/>
    <w:rsid w:val="002A509D"/>
    <w:rsid w:val="002A52DA"/>
    <w:rsid w:val="002A56A6"/>
    <w:rsid w:val="002A5800"/>
    <w:rsid w:val="002A5B07"/>
    <w:rsid w:val="002A6322"/>
    <w:rsid w:val="002A65D3"/>
    <w:rsid w:val="002A65DC"/>
    <w:rsid w:val="002A682E"/>
    <w:rsid w:val="002A6864"/>
    <w:rsid w:val="002A6DC3"/>
    <w:rsid w:val="002A6FFC"/>
    <w:rsid w:val="002A7044"/>
    <w:rsid w:val="002A7256"/>
    <w:rsid w:val="002A729A"/>
    <w:rsid w:val="002A7813"/>
    <w:rsid w:val="002A7C5D"/>
    <w:rsid w:val="002A7EA8"/>
    <w:rsid w:val="002A7EB0"/>
    <w:rsid w:val="002B01AB"/>
    <w:rsid w:val="002B09F0"/>
    <w:rsid w:val="002B0AF1"/>
    <w:rsid w:val="002B0BAF"/>
    <w:rsid w:val="002B0E71"/>
    <w:rsid w:val="002B106F"/>
    <w:rsid w:val="002B1316"/>
    <w:rsid w:val="002B153C"/>
    <w:rsid w:val="002B1E55"/>
    <w:rsid w:val="002B1FEC"/>
    <w:rsid w:val="002B2043"/>
    <w:rsid w:val="002B221B"/>
    <w:rsid w:val="002B2344"/>
    <w:rsid w:val="002B2580"/>
    <w:rsid w:val="002B277A"/>
    <w:rsid w:val="002B315C"/>
    <w:rsid w:val="002B34AE"/>
    <w:rsid w:val="002B34B3"/>
    <w:rsid w:val="002B3B2D"/>
    <w:rsid w:val="002B42D0"/>
    <w:rsid w:val="002B45A1"/>
    <w:rsid w:val="002B4897"/>
    <w:rsid w:val="002B4910"/>
    <w:rsid w:val="002B4C58"/>
    <w:rsid w:val="002B4DB8"/>
    <w:rsid w:val="002B4E57"/>
    <w:rsid w:val="002B4F98"/>
    <w:rsid w:val="002B5014"/>
    <w:rsid w:val="002B5311"/>
    <w:rsid w:val="002B533E"/>
    <w:rsid w:val="002B57CE"/>
    <w:rsid w:val="002B5BBC"/>
    <w:rsid w:val="002B5DF2"/>
    <w:rsid w:val="002B6429"/>
    <w:rsid w:val="002B650B"/>
    <w:rsid w:val="002B6A27"/>
    <w:rsid w:val="002B6A92"/>
    <w:rsid w:val="002B6C1F"/>
    <w:rsid w:val="002B70D2"/>
    <w:rsid w:val="002B73C6"/>
    <w:rsid w:val="002B7ABE"/>
    <w:rsid w:val="002C007D"/>
    <w:rsid w:val="002C0219"/>
    <w:rsid w:val="002C0280"/>
    <w:rsid w:val="002C0304"/>
    <w:rsid w:val="002C0314"/>
    <w:rsid w:val="002C04C8"/>
    <w:rsid w:val="002C05E0"/>
    <w:rsid w:val="002C0AD7"/>
    <w:rsid w:val="002C15FF"/>
    <w:rsid w:val="002C1BD4"/>
    <w:rsid w:val="002C1E06"/>
    <w:rsid w:val="002C1F62"/>
    <w:rsid w:val="002C206B"/>
    <w:rsid w:val="002C22DA"/>
    <w:rsid w:val="002C235A"/>
    <w:rsid w:val="002C2551"/>
    <w:rsid w:val="002C2582"/>
    <w:rsid w:val="002C2AA8"/>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51CE"/>
    <w:rsid w:val="002C54EE"/>
    <w:rsid w:val="002C567E"/>
    <w:rsid w:val="002C56CE"/>
    <w:rsid w:val="002C5AD6"/>
    <w:rsid w:val="002C5D42"/>
    <w:rsid w:val="002C62BE"/>
    <w:rsid w:val="002C659F"/>
    <w:rsid w:val="002C6EA0"/>
    <w:rsid w:val="002C7911"/>
    <w:rsid w:val="002C7CE9"/>
    <w:rsid w:val="002D0416"/>
    <w:rsid w:val="002D09E4"/>
    <w:rsid w:val="002D0A95"/>
    <w:rsid w:val="002D0D92"/>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4921"/>
    <w:rsid w:val="002D4A92"/>
    <w:rsid w:val="002D4C61"/>
    <w:rsid w:val="002D4EFD"/>
    <w:rsid w:val="002D4F74"/>
    <w:rsid w:val="002D5526"/>
    <w:rsid w:val="002D5655"/>
    <w:rsid w:val="002D56A8"/>
    <w:rsid w:val="002D5CCC"/>
    <w:rsid w:val="002D5ECC"/>
    <w:rsid w:val="002D6322"/>
    <w:rsid w:val="002D6603"/>
    <w:rsid w:val="002D688D"/>
    <w:rsid w:val="002D68AF"/>
    <w:rsid w:val="002D71E2"/>
    <w:rsid w:val="002D795A"/>
    <w:rsid w:val="002D7D58"/>
    <w:rsid w:val="002E0370"/>
    <w:rsid w:val="002E07D0"/>
    <w:rsid w:val="002E09DB"/>
    <w:rsid w:val="002E0F64"/>
    <w:rsid w:val="002E12CF"/>
    <w:rsid w:val="002E1802"/>
    <w:rsid w:val="002E188F"/>
    <w:rsid w:val="002E1E87"/>
    <w:rsid w:val="002E2D22"/>
    <w:rsid w:val="002E2D4E"/>
    <w:rsid w:val="002E3317"/>
    <w:rsid w:val="002E335E"/>
    <w:rsid w:val="002E37C6"/>
    <w:rsid w:val="002E3A80"/>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9ED"/>
    <w:rsid w:val="002E7C0F"/>
    <w:rsid w:val="002E7D81"/>
    <w:rsid w:val="002E7EFE"/>
    <w:rsid w:val="002F01BF"/>
    <w:rsid w:val="002F0737"/>
    <w:rsid w:val="002F075F"/>
    <w:rsid w:val="002F07EF"/>
    <w:rsid w:val="002F084A"/>
    <w:rsid w:val="002F0903"/>
    <w:rsid w:val="002F0B46"/>
    <w:rsid w:val="002F0BEC"/>
    <w:rsid w:val="002F16D7"/>
    <w:rsid w:val="002F1A77"/>
    <w:rsid w:val="002F1C90"/>
    <w:rsid w:val="002F2584"/>
    <w:rsid w:val="002F26DA"/>
    <w:rsid w:val="002F27F9"/>
    <w:rsid w:val="002F2BAD"/>
    <w:rsid w:val="002F2E09"/>
    <w:rsid w:val="002F2EA5"/>
    <w:rsid w:val="002F326C"/>
    <w:rsid w:val="002F3308"/>
    <w:rsid w:val="002F3367"/>
    <w:rsid w:val="002F35EA"/>
    <w:rsid w:val="002F36FD"/>
    <w:rsid w:val="002F375D"/>
    <w:rsid w:val="002F3855"/>
    <w:rsid w:val="002F39E5"/>
    <w:rsid w:val="002F3ACD"/>
    <w:rsid w:val="002F4AD2"/>
    <w:rsid w:val="002F4B45"/>
    <w:rsid w:val="002F5003"/>
    <w:rsid w:val="002F54BE"/>
    <w:rsid w:val="002F5C89"/>
    <w:rsid w:val="002F5CBC"/>
    <w:rsid w:val="002F5F93"/>
    <w:rsid w:val="002F6143"/>
    <w:rsid w:val="002F6660"/>
    <w:rsid w:val="002F68CA"/>
    <w:rsid w:val="002F6925"/>
    <w:rsid w:val="002F6C6B"/>
    <w:rsid w:val="002F6E21"/>
    <w:rsid w:val="002F7222"/>
    <w:rsid w:val="002F73A1"/>
    <w:rsid w:val="002F7D3D"/>
    <w:rsid w:val="003000D5"/>
    <w:rsid w:val="0030093B"/>
    <w:rsid w:val="00300A7E"/>
    <w:rsid w:val="00300C3F"/>
    <w:rsid w:val="00300FA0"/>
    <w:rsid w:val="003013A7"/>
    <w:rsid w:val="00301464"/>
    <w:rsid w:val="003018B7"/>
    <w:rsid w:val="003018E0"/>
    <w:rsid w:val="00301D1F"/>
    <w:rsid w:val="00301FC5"/>
    <w:rsid w:val="00301FCA"/>
    <w:rsid w:val="00302331"/>
    <w:rsid w:val="00302763"/>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08D"/>
    <w:rsid w:val="00305173"/>
    <w:rsid w:val="0030532D"/>
    <w:rsid w:val="0030544C"/>
    <w:rsid w:val="0030553D"/>
    <w:rsid w:val="003057A9"/>
    <w:rsid w:val="00305A95"/>
    <w:rsid w:val="0030628E"/>
    <w:rsid w:val="003062BC"/>
    <w:rsid w:val="003062CE"/>
    <w:rsid w:val="00306359"/>
    <w:rsid w:val="00306B1D"/>
    <w:rsid w:val="00306BA4"/>
    <w:rsid w:val="00306CA3"/>
    <w:rsid w:val="00306DB6"/>
    <w:rsid w:val="00306FB3"/>
    <w:rsid w:val="00307009"/>
    <w:rsid w:val="0030719C"/>
    <w:rsid w:val="00307498"/>
    <w:rsid w:val="00307E3E"/>
    <w:rsid w:val="00307EED"/>
    <w:rsid w:val="00307FE1"/>
    <w:rsid w:val="00310284"/>
    <w:rsid w:val="003104F2"/>
    <w:rsid w:val="0031055C"/>
    <w:rsid w:val="00310563"/>
    <w:rsid w:val="00310803"/>
    <w:rsid w:val="00310837"/>
    <w:rsid w:val="00310CDC"/>
    <w:rsid w:val="00311192"/>
    <w:rsid w:val="003111C6"/>
    <w:rsid w:val="00311693"/>
    <w:rsid w:val="0031174E"/>
    <w:rsid w:val="00311790"/>
    <w:rsid w:val="00311F41"/>
    <w:rsid w:val="00311F55"/>
    <w:rsid w:val="00312249"/>
    <w:rsid w:val="00312380"/>
    <w:rsid w:val="003123F0"/>
    <w:rsid w:val="003128E8"/>
    <w:rsid w:val="00312B50"/>
    <w:rsid w:val="00312C5C"/>
    <w:rsid w:val="003133DC"/>
    <w:rsid w:val="0031342C"/>
    <w:rsid w:val="00313431"/>
    <w:rsid w:val="003136BD"/>
    <w:rsid w:val="00313E43"/>
    <w:rsid w:val="003141DE"/>
    <w:rsid w:val="003144D4"/>
    <w:rsid w:val="003144F5"/>
    <w:rsid w:val="003145D4"/>
    <w:rsid w:val="00314683"/>
    <w:rsid w:val="003146D3"/>
    <w:rsid w:val="00314E49"/>
    <w:rsid w:val="00314F34"/>
    <w:rsid w:val="0031509B"/>
    <w:rsid w:val="003150DF"/>
    <w:rsid w:val="003150E5"/>
    <w:rsid w:val="00315B87"/>
    <w:rsid w:val="003160DE"/>
    <w:rsid w:val="003162FB"/>
    <w:rsid w:val="003164DF"/>
    <w:rsid w:val="0031662F"/>
    <w:rsid w:val="003166BA"/>
    <w:rsid w:val="00316760"/>
    <w:rsid w:val="00316981"/>
    <w:rsid w:val="00316F5C"/>
    <w:rsid w:val="0031700F"/>
    <w:rsid w:val="00317265"/>
    <w:rsid w:val="003172F9"/>
    <w:rsid w:val="0031736D"/>
    <w:rsid w:val="0031767F"/>
    <w:rsid w:val="00320316"/>
    <w:rsid w:val="0032065F"/>
    <w:rsid w:val="00320D2D"/>
    <w:rsid w:val="00320E78"/>
    <w:rsid w:val="00321372"/>
    <w:rsid w:val="00321581"/>
    <w:rsid w:val="003216A7"/>
    <w:rsid w:val="00321A8F"/>
    <w:rsid w:val="00321EA9"/>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5518"/>
    <w:rsid w:val="00325875"/>
    <w:rsid w:val="00325AA3"/>
    <w:rsid w:val="00325CA9"/>
    <w:rsid w:val="0032615D"/>
    <w:rsid w:val="00326469"/>
    <w:rsid w:val="003268AF"/>
    <w:rsid w:val="00326A7A"/>
    <w:rsid w:val="00326AA5"/>
    <w:rsid w:val="0032701E"/>
    <w:rsid w:val="0032709C"/>
    <w:rsid w:val="00327487"/>
    <w:rsid w:val="0032791F"/>
    <w:rsid w:val="00327BC9"/>
    <w:rsid w:val="00327D46"/>
    <w:rsid w:val="00327DBF"/>
    <w:rsid w:val="00327DE1"/>
    <w:rsid w:val="0033047B"/>
    <w:rsid w:val="003304BF"/>
    <w:rsid w:val="003307CA"/>
    <w:rsid w:val="00330B6F"/>
    <w:rsid w:val="00330E13"/>
    <w:rsid w:val="00330E38"/>
    <w:rsid w:val="003311DE"/>
    <w:rsid w:val="003312E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782"/>
    <w:rsid w:val="00336D6F"/>
    <w:rsid w:val="00336DF2"/>
    <w:rsid w:val="00336F46"/>
    <w:rsid w:val="003372AD"/>
    <w:rsid w:val="003372BB"/>
    <w:rsid w:val="00337F0B"/>
    <w:rsid w:val="0034014E"/>
    <w:rsid w:val="00340307"/>
    <w:rsid w:val="00340414"/>
    <w:rsid w:val="0034052A"/>
    <w:rsid w:val="003405E4"/>
    <w:rsid w:val="003407EC"/>
    <w:rsid w:val="00340E0F"/>
    <w:rsid w:val="00341223"/>
    <w:rsid w:val="00341806"/>
    <w:rsid w:val="00341C98"/>
    <w:rsid w:val="00341EA9"/>
    <w:rsid w:val="003421E3"/>
    <w:rsid w:val="0034232C"/>
    <w:rsid w:val="003425F4"/>
    <w:rsid w:val="00342983"/>
    <w:rsid w:val="00342F3F"/>
    <w:rsid w:val="00342F8B"/>
    <w:rsid w:val="003437D1"/>
    <w:rsid w:val="0034389A"/>
    <w:rsid w:val="0034411D"/>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B39"/>
    <w:rsid w:val="00347C37"/>
    <w:rsid w:val="00347C8E"/>
    <w:rsid w:val="00350363"/>
    <w:rsid w:val="003506AB"/>
    <w:rsid w:val="003506C7"/>
    <w:rsid w:val="0035096A"/>
    <w:rsid w:val="00351183"/>
    <w:rsid w:val="00351533"/>
    <w:rsid w:val="003517B0"/>
    <w:rsid w:val="00351829"/>
    <w:rsid w:val="003518D7"/>
    <w:rsid w:val="00351A8B"/>
    <w:rsid w:val="00352839"/>
    <w:rsid w:val="00352E94"/>
    <w:rsid w:val="0035314C"/>
    <w:rsid w:val="00353A67"/>
    <w:rsid w:val="003547F2"/>
    <w:rsid w:val="003548A0"/>
    <w:rsid w:val="003548BC"/>
    <w:rsid w:val="003548E6"/>
    <w:rsid w:val="003549F8"/>
    <w:rsid w:val="00354D18"/>
    <w:rsid w:val="00354DB8"/>
    <w:rsid w:val="00354EAD"/>
    <w:rsid w:val="00354F14"/>
    <w:rsid w:val="00354FAE"/>
    <w:rsid w:val="00355425"/>
    <w:rsid w:val="003554FE"/>
    <w:rsid w:val="003555F2"/>
    <w:rsid w:val="0035568F"/>
    <w:rsid w:val="003558B7"/>
    <w:rsid w:val="0035590F"/>
    <w:rsid w:val="00355FCE"/>
    <w:rsid w:val="00356170"/>
    <w:rsid w:val="003562BD"/>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1E1D"/>
    <w:rsid w:val="0037248F"/>
    <w:rsid w:val="003725C9"/>
    <w:rsid w:val="0037280C"/>
    <w:rsid w:val="00372910"/>
    <w:rsid w:val="0037293B"/>
    <w:rsid w:val="00372AED"/>
    <w:rsid w:val="0037379A"/>
    <w:rsid w:val="00373A7A"/>
    <w:rsid w:val="00373B68"/>
    <w:rsid w:val="00373BA7"/>
    <w:rsid w:val="00373BE7"/>
    <w:rsid w:val="00373DF3"/>
    <w:rsid w:val="00373E68"/>
    <w:rsid w:val="00373F0E"/>
    <w:rsid w:val="003745FF"/>
    <w:rsid w:val="0037462C"/>
    <w:rsid w:val="00374D2B"/>
    <w:rsid w:val="0037514B"/>
    <w:rsid w:val="003751BA"/>
    <w:rsid w:val="003751F0"/>
    <w:rsid w:val="00375392"/>
    <w:rsid w:val="00375712"/>
    <w:rsid w:val="00375A5E"/>
    <w:rsid w:val="00375C6E"/>
    <w:rsid w:val="00375DEC"/>
    <w:rsid w:val="00375F2E"/>
    <w:rsid w:val="00376D85"/>
    <w:rsid w:val="00376F5A"/>
    <w:rsid w:val="003770BC"/>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DA0"/>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56"/>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ED8"/>
    <w:rsid w:val="00390EE0"/>
    <w:rsid w:val="00391245"/>
    <w:rsid w:val="003914A7"/>
    <w:rsid w:val="003916E0"/>
    <w:rsid w:val="00392A87"/>
    <w:rsid w:val="00392EDF"/>
    <w:rsid w:val="00393153"/>
    <w:rsid w:val="003932A7"/>
    <w:rsid w:val="00393444"/>
    <w:rsid w:val="00394431"/>
    <w:rsid w:val="00394979"/>
    <w:rsid w:val="00394D07"/>
    <w:rsid w:val="00394F6A"/>
    <w:rsid w:val="003953C9"/>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ABE"/>
    <w:rsid w:val="00397BCC"/>
    <w:rsid w:val="003A0313"/>
    <w:rsid w:val="003A0697"/>
    <w:rsid w:val="003A085A"/>
    <w:rsid w:val="003A0CE4"/>
    <w:rsid w:val="003A14EA"/>
    <w:rsid w:val="003A18D3"/>
    <w:rsid w:val="003A1C0A"/>
    <w:rsid w:val="003A203C"/>
    <w:rsid w:val="003A23ED"/>
    <w:rsid w:val="003A2413"/>
    <w:rsid w:val="003A2C6D"/>
    <w:rsid w:val="003A30C4"/>
    <w:rsid w:val="003A317D"/>
    <w:rsid w:val="003A3998"/>
    <w:rsid w:val="003A39BE"/>
    <w:rsid w:val="003A39F9"/>
    <w:rsid w:val="003A39FB"/>
    <w:rsid w:val="003A4496"/>
    <w:rsid w:val="003A46D1"/>
    <w:rsid w:val="003A5050"/>
    <w:rsid w:val="003A5089"/>
    <w:rsid w:val="003A50F1"/>
    <w:rsid w:val="003A5391"/>
    <w:rsid w:val="003A546A"/>
    <w:rsid w:val="003A5A16"/>
    <w:rsid w:val="003A5E01"/>
    <w:rsid w:val="003A5FC0"/>
    <w:rsid w:val="003A61DB"/>
    <w:rsid w:val="003A63AF"/>
    <w:rsid w:val="003A66A5"/>
    <w:rsid w:val="003A69E1"/>
    <w:rsid w:val="003A6CC0"/>
    <w:rsid w:val="003A7134"/>
    <w:rsid w:val="003A71D3"/>
    <w:rsid w:val="003A727F"/>
    <w:rsid w:val="003A7287"/>
    <w:rsid w:val="003A7737"/>
    <w:rsid w:val="003A7E66"/>
    <w:rsid w:val="003B0029"/>
    <w:rsid w:val="003B00EE"/>
    <w:rsid w:val="003B0809"/>
    <w:rsid w:val="003B0B64"/>
    <w:rsid w:val="003B0FE3"/>
    <w:rsid w:val="003B2FC1"/>
    <w:rsid w:val="003B344A"/>
    <w:rsid w:val="003B39F7"/>
    <w:rsid w:val="003B3CC5"/>
    <w:rsid w:val="003B3F0A"/>
    <w:rsid w:val="003B40C3"/>
    <w:rsid w:val="003B41F3"/>
    <w:rsid w:val="003B4314"/>
    <w:rsid w:val="003B447C"/>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7080"/>
    <w:rsid w:val="003B7426"/>
    <w:rsid w:val="003B7E6F"/>
    <w:rsid w:val="003B7F3E"/>
    <w:rsid w:val="003C0020"/>
    <w:rsid w:val="003C0408"/>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2F7"/>
    <w:rsid w:val="003C433E"/>
    <w:rsid w:val="003C43A6"/>
    <w:rsid w:val="003C43F9"/>
    <w:rsid w:val="003C4C3B"/>
    <w:rsid w:val="003C4D56"/>
    <w:rsid w:val="003C4DBD"/>
    <w:rsid w:val="003C4E3A"/>
    <w:rsid w:val="003C4EC9"/>
    <w:rsid w:val="003C4F67"/>
    <w:rsid w:val="003C508D"/>
    <w:rsid w:val="003C5523"/>
    <w:rsid w:val="003C5A9B"/>
    <w:rsid w:val="003C5DA4"/>
    <w:rsid w:val="003C66A2"/>
    <w:rsid w:val="003C6709"/>
    <w:rsid w:val="003C69BC"/>
    <w:rsid w:val="003C6B97"/>
    <w:rsid w:val="003C78B1"/>
    <w:rsid w:val="003D03EF"/>
    <w:rsid w:val="003D0FCC"/>
    <w:rsid w:val="003D13CA"/>
    <w:rsid w:val="003D1853"/>
    <w:rsid w:val="003D1F30"/>
    <w:rsid w:val="003D247B"/>
    <w:rsid w:val="003D2595"/>
    <w:rsid w:val="003D2786"/>
    <w:rsid w:val="003D27D2"/>
    <w:rsid w:val="003D2B97"/>
    <w:rsid w:val="003D2F0C"/>
    <w:rsid w:val="003D2F76"/>
    <w:rsid w:val="003D2FCA"/>
    <w:rsid w:val="003D3450"/>
    <w:rsid w:val="003D34C5"/>
    <w:rsid w:val="003D3518"/>
    <w:rsid w:val="003D37B4"/>
    <w:rsid w:val="003D38BE"/>
    <w:rsid w:val="003D3A81"/>
    <w:rsid w:val="003D3BD9"/>
    <w:rsid w:val="003D3C3D"/>
    <w:rsid w:val="003D3DD5"/>
    <w:rsid w:val="003D3E8B"/>
    <w:rsid w:val="003D442A"/>
    <w:rsid w:val="003D44CA"/>
    <w:rsid w:val="003D4AF2"/>
    <w:rsid w:val="003D4B7F"/>
    <w:rsid w:val="003D4BD5"/>
    <w:rsid w:val="003D519E"/>
    <w:rsid w:val="003D52C4"/>
    <w:rsid w:val="003D537C"/>
    <w:rsid w:val="003D5BC9"/>
    <w:rsid w:val="003D5C07"/>
    <w:rsid w:val="003D5E51"/>
    <w:rsid w:val="003D60FB"/>
    <w:rsid w:val="003D69DA"/>
    <w:rsid w:val="003D6B72"/>
    <w:rsid w:val="003D6E78"/>
    <w:rsid w:val="003D6FCE"/>
    <w:rsid w:val="003D779D"/>
    <w:rsid w:val="003D7A3C"/>
    <w:rsid w:val="003D7C9F"/>
    <w:rsid w:val="003D7EE3"/>
    <w:rsid w:val="003E05BE"/>
    <w:rsid w:val="003E0700"/>
    <w:rsid w:val="003E10EF"/>
    <w:rsid w:val="003E1101"/>
    <w:rsid w:val="003E17DB"/>
    <w:rsid w:val="003E190C"/>
    <w:rsid w:val="003E19B1"/>
    <w:rsid w:val="003E19F7"/>
    <w:rsid w:val="003E1FDA"/>
    <w:rsid w:val="003E214C"/>
    <w:rsid w:val="003E2A70"/>
    <w:rsid w:val="003E2B89"/>
    <w:rsid w:val="003E2B8F"/>
    <w:rsid w:val="003E2C05"/>
    <w:rsid w:val="003E2DA4"/>
    <w:rsid w:val="003E2F6B"/>
    <w:rsid w:val="003E33BB"/>
    <w:rsid w:val="003E372F"/>
    <w:rsid w:val="003E3B44"/>
    <w:rsid w:val="003E3D90"/>
    <w:rsid w:val="003E46AC"/>
    <w:rsid w:val="003E4841"/>
    <w:rsid w:val="003E4A66"/>
    <w:rsid w:val="003E4C52"/>
    <w:rsid w:val="003E4E25"/>
    <w:rsid w:val="003E503B"/>
    <w:rsid w:val="003E5157"/>
    <w:rsid w:val="003E563D"/>
    <w:rsid w:val="003E5869"/>
    <w:rsid w:val="003E5DBC"/>
    <w:rsid w:val="003E5E8E"/>
    <w:rsid w:val="003E5EC0"/>
    <w:rsid w:val="003E621E"/>
    <w:rsid w:val="003E638C"/>
    <w:rsid w:val="003E6444"/>
    <w:rsid w:val="003E650A"/>
    <w:rsid w:val="003E655C"/>
    <w:rsid w:val="003E66C0"/>
    <w:rsid w:val="003E69BE"/>
    <w:rsid w:val="003E6D4C"/>
    <w:rsid w:val="003E719C"/>
    <w:rsid w:val="003E71B1"/>
    <w:rsid w:val="003E7473"/>
    <w:rsid w:val="003E74C0"/>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51"/>
    <w:rsid w:val="003F27A5"/>
    <w:rsid w:val="003F280B"/>
    <w:rsid w:val="003F28A7"/>
    <w:rsid w:val="003F2D5C"/>
    <w:rsid w:val="003F3397"/>
    <w:rsid w:val="003F35B4"/>
    <w:rsid w:val="003F35FB"/>
    <w:rsid w:val="003F38BB"/>
    <w:rsid w:val="003F3BD6"/>
    <w:rsid w:val="003F3F42"/>
    <w:rsid w:val="003F3F8A"/>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1CC"/>
    <w:rsid w:val="003F74DE"/>
    <w:rsid w:val="003F7B9C"/>
    <w:rsid w:val="003F7F5C"/>
    <w:rsid w:val="004005E4"/>
    <w:rsid w:val="0040060A"/>
    <w:rsid w:val="00400B6B"/>
    <w:rsid w:val="00400F29"/>
    <w:rsid w:val="00400F37"/>
    <w:rsid w:val="00401370"/>
    <w:rsid w:val="004023E5"/>
    <w:rsid w:val="0040283B"/>
    <w:rsid w:val="00402BEC"/>
    <w:rsid w:val="00402C1F"/>
    <w:rsid w:val="00402DEE"/>
    <w:rsid w:val="0040330D"/>
    <w:rsid w:val="0040335F"/>
    <w:rsid w:val="00403A24"/>
    <w:rsid w:val="00403B72"/>
    <w:rsid w:val="00403E92"/>
    <w:rsid w:val="00403F09"/>
    <w:rsid w:val="0040487B"/>
    <w:rsid w:val="00404E71"/>
    <w:rsid w:val="004051FB"/>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22B5"/>
    <w:rsid w:val="00412359"/>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79"/>
    <w:rsid w:val="004153FD"/>
    <w:rsid w:val="00415564"/>
    <w:rsid w:val="004156E7"/>
    <w:rsid w:val="00415A76"/>
    <w:rsid w:val="00415E23"/>
    <w:rsid w:val="004164E2"/>
    <w:rsid w:val="00416617"/>
    <w:rsid w:val="00416C5B"/>
    <w:rsid w:val="00416DBB"/>
    <w:rsid w:val="00416E2E"/>
    <w:rsid w:val="0041702B"/>
    <w:rsid w:val="00417D8E"/>
    <w:rsid w:val="00420241"/>
    <w:rsid w:val="00420256"/>
    <w:rsid w:val="004203C1"/>
    <w:rsid w:val="0042040D"/>
    <w:rsid w:val="00420433"/>
    <w:rsid w:val="0042044F"/>
    <w:rsid w:val="004208A3"/>
    <w:rsid w:val="0042090D"/>
    <w:rsid w:val="004209CA"/>
    <w:rsid w:val="004209F9"/>
    <w:rsid w:val="00420B41"/>
    <w:rsid w:val="00420D38"/>
    <w:rsid w:val="00421199"/>
    <w:rsid w:val="004215D8"/>
    <w:rsid w:val="00421E87"/>
    <w:rsid w:val="00421F2B"/>
    <w:rsid w:val="00421F41"/>
    <w:rsid w:val="00421F4D"/>
    <w:rsid w:val="00422199"/>
    <w:rsid w:val="004221F7"/>
    <w:rsid w:val="00422F47"/>
    <w:rsid w:val="00423044"/>
    <w:rsid w:val="004232A5"/>
    <w:rsid w:val="00423300"/>
    <w:rsid w:val="004237DB"/>
    <w:rsid w:val="00423843"/>
    <w:rsid w:val="00423D64"/>
    <w:rsid w:val="00423DCA"/>
    <w:rsid w:val="00423FFA"/>
    <w:rsid w:val="004243A9"/>
    <w:rsid w:val="004249E7"/>
    <w:rsid w:val="00424BC0"/>
    <w:rsid w:val="00424BEE"/>
    <w:rsid w:val="00424F07"/>
    <w:rsid w:val="0042531B"/>
    <w:rsid w:val="004253FE"/>
    <w:rsid w:val="004255AB"/>
    <w:rsid w:val="00425933"/>
    <w:rsid w:val="00425A1A"/>
    <w:rsid w:val="00425B37"/>
    <w:rsid w:val="00425DC9"/>
    <w:rsid w:val="00426025"/>
    <w:rsid w:val="00426C6F"/>
    <w:rsid w:val="004273AA"/>
    <w:rsid w:val="004274A5"/>
    <w:rsid w:val="00427A9D"/>
    <w:rsid w:val="00427AB7"/>
    <w:rsid w:val="00427C90"/>
    <w:rsid w:val="00427D09"/>
    <w:rsid w:val="00427D6C"/>
    <w:rsid w:val="004302BE"/>
    <w:rsid w:val="00430E7F"/>
    <w:rsid w:val="00430F70"/>
    <w:rsid w:val="00431314"/>
    <w:rsid w:val="0043137B"/>
    <w:rsid w:val="004313DB"/>
    <w:rsid w:val="00431413"/>
    <w:rsid w:val="00431575"/>
    <w:rsid w:val="0043158A"/>
    <w:rsid w:val="004316B7"/>
    <w:rsid w:val="004316CC"/>
    <w:rsid w:val="00431839"/>
    <w:rsid w:val="00431C25"/>
    <w:rsid w:val="00431E02"/>
    <w:rsid w:val="00431E2A"/>
    <w:rsid w:val="00432049"/>
    <w:rsid w:val="004321A4"/>
    <w:rsid w:val="0043222A"/>
    <w:rsid w:val="00432395"/>
    <w:rsid w:val="00432CC3"/>
    <w:rsid w:val="00432F04"/>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59C"/>
    <w:rsid w:val="004366AA"/>
    <w:rsid w:val="004366B4"/>
    <w:rsid w:val="00436989"/>
    <w:rsid w:val="00436A6C"/>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97E"/>
    <w:rsid w:val="00442E09"/>
    <w:rsid w:val="00442F10"/>
    <w:rsid w:val="00442FB3"/>
    <w:rsid w:val="00443547"/>
    <w:rsid w:val="00443BF6"/>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9AB"/>
    <w:rsid w:val="004469FA"/>
    <w:rsid w:val="00446CC8"/>
    <w:rsid w:val="00446CD5"/>
    <w:rsid w:val="004475CB"/>
    <w:rsid w:val="00447775"/>
    <w:rsid w:val="00447A87"/>
    <w:rsid w:val="00447C1D"/>
    <w:rsid w:val="00447D87"/>
    <w:rsid w:val="00447E36"/>
    <w:rsid w:val="004502DD"/>
    <w:rsid w:val="0045045F"/>
    <w:rsid w:val="004505D4"/>
    <w:rsid w:val="00450828"/>
    <w:rsid w:val="0045134F"/>
    <w:rsid w:val="00451E00"/>
    <w:rsid w:val="0045210A"/>
    <w:rsid w:val="004522E7"/>
    <w:rsid w:val="004527A9"/>
    <w:rsid w:val="00452A29"/>
    <w:rsid w:val="0045315E"/>
    <w:rsid w:val="004532A1"/>
    <w:rsid w:val="004534A9"/>
    <w:rsid w:val="00454153"/>
    <w:rsid w:val="00454797"/>
    <w:rsid w:val="004547B4"/>
    <w:rsid w:val="004548B2"/>
    <w:rsid w:val="00454B2E"/>
    <w:rsid w:val="00454C93"/>
    <w:rsid w:val="00455861"/>
    <w:rsid w:val="004559EC"/>
    <w:rsid w:val="00455E18"/>
    <w:rsid w:val="00456212"/>
    <w:rsid w:val="004562C3"/>
    <w:rsid w:val="00456533"/>
    <w:rsid w:val="004568B1"/>
    <w:rsid w:val="00456949"/>
    <w:rsid w:val="004570A5"/>
    <w:rsid w:val="004572CD"/>
    <w:rsid w:val="004573A6"/>
    <w:rsid w:val="004573B2"/>
    <w:rsid w:val="00457554"/>
    <w:rsid w:val="004575C4"/>
    <w:rsid w:val="0045786D"/>
    <w:rsid w:val="00457947"/>
    <w:rsid w:val="00457F8D"/>
    <w:rsid w:val="00457FD0"/>
    <w:rsid w:val="004604BC"/>
    <w:rsid w:val="00460B3B"/>
    <w:rsid w:val="00460BD8"/>
    <w:rsid w:val="00461013"/>
    <w:rsid w:val="004612F9"/>
    <w:rsid w:val="00461D42"/>
    <w:rsid w:val="00461DE0"/>
    <w:rsid w:val="0046239D"/>
    <w:rsid w:val="0046271D"/>
    <w:rsid w:val="00462D38"/>
    <w:rsid w:val="00463002"/>
    <w:rsid w:val="00463627"/>
    <w:rsid w:val="0046379B"/>
    <w:rsid w:val="00463965"/>
    <w:rsid w:val="00463DC4"/>
    <w:rsid w:val="00463E30"/>
    <w:rsid w:val="0046455E"/>
    <w:rsid w:val="00464756"/>
    <w:rsid w:val="004652D5"/>
    <w:rsid w:val="00465301"/>
    <w:rsid w:val="0046539A"/>
    <w:rsid w:val="00465510"/>
    <w:rsid w:val="0046553C"/>
    <w:rsid w:val="00465892"/>
    <w:rsid w:val="00465C57"/>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15A"/>
    <w:rsid w:val="0047721E"/>
    <w:rsid w:val="0047741A"/>
    <w:rsid w:val="004774AC"/>
    <w:rsid w:val="00477716"/>
    <w:rsid w:val="00477A73"/>
    <w:rsid w:val="00480828"/>
    <w:rsid w:val="00480D1D"/>
    <w:rsid w:val="00480DDD"/>
    <w:rsid w:val="00480FA3"/>
    <w:rsid w:val="00481379"/>
    <w:rsid w:val="00481408"/>
    <w:rsid w:val="0048156C"/>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843"/>
    <w:rsid w:val="00485055"/>
    <w:rsid w:val="00485117"/>
    <w:rsid w:val="00485341"/>
    <w:rsid w:val="00485514"/>
    <w:rsid w:val="00485863"/>
    <w:rsid w:val="00485896"/>
    <w:rsid w:val="00485C63"/>
    <w:rsid w:val="00485DA0"/>
    <w:rsid w:val="00486122"/>
    <w:rsid w:val="004863B1"/>
    <w:rsid w:val="0048684E"/>
    <w:rsid w:val="00486B6A"/>
    <w:rsid w:val="00486D7B"/>
    <w:rsid w:val="00486DB8"/>
    <w:rsid w:val="00486E77"/>
    <w:rsid w:val="00486FEB"/>
    <w:rsid w:val="004878B1"/>
    <w:rsid w:val="00487AAD"/>
    <w:rsid w:val="00487AEA"/>
    <w:rsid w:val="004901B4"/>
    <w:rsid w:val="00490C6C"/>
    <w:rsid w:val="00490CB2"/>
    <w:rsid w:val="00490D07"/>
    <w:rsid w:val="00490EE9"/>
    <w:rsid w:val="00490F6A"/>
    <w:rsid w:val="0049164E"/>
    <w:rsid w:val="004918C5"/>
    <w:rsid w:val="00491AAA"/>
    <w:rsid w:val="004920CE"/>
    <w:rsid w:val="004921F4"/>
    <w:rsid w:val="00492490"/>
    <w:rsid w:val="004926C7"/>
    <w:rsid w:val="00492EDE"/>
    <w:rsid w:val="004930CE"/>
    <w:rsid w:val="004931EB"/>
    <w:rsid w:val="0049327F"/>
    <w:rsid w:val="004938B3"/>
    <w:rsid w:val="00493E6D"/>
    <w:rsid w:val="00493FF6"/>
    <w:rsid w:val="00494081"/>
    <w:rsid w:val="004942FF"/>
    <w:rsid w:val="00494A07"/>
    <w:rsid w:val="00494DEF"/>
    <w:rsid w:val="0049598C"/>
    <w:rsid w:val="00495B08"/>
    <w:rsid w:val="00495D9C"/>
    <w:rsid w:val="00496850"/>
    <w:rsid w:val="00496C2B"/>
    <w:rsid w:val="00496EE0"/>
    <w:rsid w:val="00497313"/>
    <w:rsid w:val="004973D4"/>
    <w:rsid w:val="004975D7"/>
    <w:rsid w:val="004978EE"/>
    <w:rsid w:val="00497A0B"/>
    <w:rsid w:val="00497D1D"/>
    <w:rsid w:val="00497E40"/>
    <w:rsid w:val="004A0039"/>
    <w:rsid w:val="004A0373"/>
    <w:rsid w:val="004A0421"/>
    <w:rsid w:val="004A06AE"/>
    <w:rsid w:val="004A06C5"/>
    <w:rsid w:val="004A0778"/>
    <w:rsid w:val="004A0A22"/>
    <w:rsid w:val="004A0A3B"/>
    <w:rsid w:val="004A0AA7"/>
    <w:rsid w:val="004A0DB8"/>
    <w:rsid w:val="004A0E1C"/>
    <w:rsid w:val="004A0F5B"/>
    <w:rsid w:val="004A12C6"/>
    <w:rsid w:val="004A1B18"/>
    <w:rsid w:val="004A2BC1"/>
    <w:rsid w:val="004A317B"/>
    <w:rsid w:val="004A3239"/>
    <w:rsid w:val="004A363F"/>
    <w:rsid w:val="004A3650"/>
    <w:rsid w:val="004A39BD"/>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44E"/>
    <w:rsid w:val="004A6A8A"/>
    <w:rsid w:val="004A6E10"/>
    <w:rsid w:val="004A6F41"/>
    <w:rsid w:val="004A7935"/>
    <w:rsid w:val="004A7A8E"/>
    <w:rsid w:val="004B0113"/>
    <w:rsid w:val="004B02BF"/>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48AA"/>
    <w:rsid w:val="004B57CC"/>
    <w:rsid w:val="004B6341"/>
    <w:rsid w:val="004B6377"/>
    <w:rsid w:val="004B67F0"/>
    <w:rsid w:val="004B6CCA"/>
    <w:rsid w:val="004B6FE2"/>
    <w:rsid w:val="004B70E7"/>
    <w:rsid w:val="004B7111"/>
    <w:rsid w:val="004B7716"/>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D27"/>
    <w:rsid w:val="004C2E15"/>
    <w:rsid w:val="004C2EE4"/>
    <w:rsid w:val="004C326A"/>
    <w:rsid w:val="004C3405"/>
    <w:rsid w:val="004C3408"/>
    <w:rsid w:val="004C348A"/>
    <w:rsid w:val="004C34F6"/>
    <w:rsid w:val="004C36B3"/>
    <w:rsid w:val="004C3727"/>
    <w:rsid w:val="004C377D"/>
    <w:rsid w:val="004C3912"/>
    <w:rsid w:val="004C39E0"/>
    <w:rsid w:val="004C39E3"/>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7CF"/>
    <w:rsid w:val="004D2AF0"/>
    <w:rsid w:val="004D2F83"/>
    <w:rsid w:val="004D30B0"/>
    <w:rsid w:val="004D3F37"/>
    <w:rsid w:val="004D4137"/>
    <w:rsid w:val="004D443F"/>
    <w:rsid w:val="004D4759"/>
    <w:rsid w:val="004D4BAC"/>
    <w:rsid w:val="004D4E25"/>
    <w:rsid w:val="004D4EA7"/>
    <w:rsid w:val="004D565A"/>
    <w:rsid w:val="004D578C"/>
    <w:rsid w:val="004D602D"/>
    <w:rsid w:val="004D61C8"/>
    <w:rsid w:val="004D684C"/>
    <w:rsid w:val="004D6A4F"/>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5BF"/>
    <w:rsid w:val="004E2EDF"/>
    <w:rsid w:val="004E3484"/>
    <w:rsid w:val="004E376B"/>
    <w:rsid w:val="004E38DD"/>
    <w:rsid w:val="004E3B0F"/>
    <w:rsid w:val="004E3BC5"/>
    <w:rsid w:val="004E3E32"/>
    <w:rsid w:val="004E462B"/>
    <w:rsid w:val="004E47F8"/>
    <w:rsid w:val="004E48AA"/>
    <w:rsid w:val="004E4952"/>
    <w:rsid w:val="004E5790"/>
    <w:rsid w:val="004E581D"/>
    <w:rsid w:val="004E581E"/>
    <w:rsid w:val="004E5834"/>
    <w:rsid w:val="004E5870"/>
    <w:rsid w:val="004E58E1"/>
    <w:rsid w:val="004E5BA4"/>
    <w:rsid w:val="004E677A"/>
    <w:rsid w:val="004E6C71"/>
    <w:rsid w:val="004E6D65"/>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770"/>
    <w:rsid w:val="004F2780"/>
    <w:rsid w:val="004F27B7"/>
    <w:rsid w:val="004F29EE"/>
    <w:rsid w:val="004F2B14"/>
    <w:rsid w:val="004F2F03"/>
    <w:rsid w:val="004F31C0"/>
    <w:rsid w:val="004F34C3"/>
    <w:rsid w:val="004F3EC5"/>
    <w:rsid w:val="004F43B7"/>
    <w:rsid w:val="004F460D"/>
    <w:rsid w:val="004F4FA1"/>
    <w:rsid w:val="004F5007"/>
    <w:rsid w:val="004F5123"/>
    <w:rsid w:val="004F5198"/>
    <w:rsid w:val="004F5672"/>
    <w:rsid w:val="004F578F"/>
    <w:rsid w:val="004F5D57"/>
    <w:rsid w:val="004F6583"/>
    <w:rsid w:val="004F6D6D"/>
    <w:rsid w:val="004F79DC"/>
    <w:rsid w:val="004F7AC9"/>
    <w:rsid w:val="004F7EA3"/>
    <w:rsid w:val="005000FF"/>
    <w:rsid w:val="00500505"/>
    <w:rsid w:val="0050075E"/>
    <w:rsid w:val="005010EC"/>
    <w:rsid w:val="00501114"/>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6CB9"/>
    <w:rsid w:val="005075B8"/>
    <w:rsid w:val="005076AF"/>
    <w:rsid w:val="00507773"/>
    <w:rsid w:val="005077F0"/>
    <w:rsid w:val="005078E3"/>
    <w:rsid w:val="0050797D"/>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CCD"/>
    <w:rsid w:val="00512DF8"/>
    <w:rsid w:val="00513153"/>
    <w:rsid w:val="005134CE"/>
    <w:rsid w:val="00513652"/>
    <w:rsid w:val="0051366C"/>
    <w:rsid w:val="00513EE8"/>
    <w:rsid w:val="00514D60"/>
    <w:rsid w:val="00515155"/>
    <w:rsid w:val="005158DB"/>
    <w:rsid w:val="00515B5E"/>
    <w:rsid w:val="00516624"/>
    <w:rsid w:val="00516D91"/>
    <w:rsid w:val="00516EA0"/>
    <w:rsid w:val="0051799E"/>
    <w:rsid w:val="00517E70"/>
    <w:rsid w:val="00517F9F"/>
    <w:rsid w:val="00520075"/>
    <w:rsid w:val="005207E1"/>
    <w:rsid w:val="00520FBE"/>
    <w:rsid w:val="00521075"/>
    <w:rsid w:val="00521564"/>
    <w:rsid w:val="005215C7"/>
    <w:rsid w:val="005217BF"/>
    <w:rsid w:val="00521847"/>
    <w:rsid w:val="005218D6"/>
    <w:rsid w:val="00522132"/>
    <w:rsid w:val="005224D5"/>
    <w:rsid w:val="00522651"/>
    <w:rsid w:val="00522AAF"/>
    <w:rsid w:val="00522B14"/>
    <w:rsid w:val="00522C5E"/>
    <w:rsid w:val="00522F94"/>
    <w:rsid w:val="00523149"/>
    <w:rsid w:val="0052328E"/>
    <w:rsid w:val="00523544"/>
    <w:rsid w:val="005237AB"/>
    <w:rsid w:val="00523AA4"/>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A98"/>
    <w:rsid w:val="00526BFD"/>
    <w:rsid w:val="00526DA9"/>
    <w:rsid w:val="00526EAA"/>
    <w:rsid w:val="00526FC4"/>
    <w:rsid w:val="0052734A"/>
    <w:rsid w:val="00527B5C"/>
    <w:rsid w:val="00527D77"/>
    <w:rsid w:val="0053017C"/>
    <w:rsid w:val="00530206"/>
    <w:rsid w:val="005305CD"/>
    <w:rsid w:val="0053079F"/>
    <w:rsid w:val="0053085F"/>
    <w:rsid w:val="00530A7E"/>
    <w:rsid w:val="00530C5C"/>
    <w:rsid w:val="00530C8E"/>
    <w:rsid w:val="00530FC9"/>
    <w:rsid w:val="00531292"/>
    <w:rsid w:val="005312EF"/>
    <w:rsid w:val="00531481"/>
    <w:rsid w:val="005318F9"/>
    <w:rsid w:val="00531F6F"/>
    <w:rsid w:val="005323AF"/>
    <w:rsid w:val="00532615"/>
    <w:rsid w:val="0053296F"/>
    <w:rsid w:val="00532D9F"/>
    <w:rsid w:val="00532E94"/>
    <w:rsid w:val="00533380"/>
    <w:rsid w:val="00533860"/>
    <w:rsid w:val="0053393E"/>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703"/>
    <w:rsid w:val="00543A69"/>
    <w:rsid w:val="00543F85"/>
    <w:rsid w:val="00543FE1"/>
    <w:rsid w:val="0054426F"/>
    <w:rsid w:val="005444E9"/>
    <w:rsid w:val="00544A08"/>
    <w:rsid w:val="00544F5E"/>
    <w:rsid w:val="005452F0"/>
    <w:rsid w:val="00545B2F"/>
    <w:rsid w:val="00545BD8"/>
    <w:rsid w:val="00545C2A"/>
    <w:rsid w:val="00545DBE"/>
    <w:rsid w:val="00546000"/>
    <w:rsid w:val="00546185"/>
    <w:rsid w:val="005462D1"/>
    <w:rsid w:val="00546624"/>
    <w:rsid w:val="005468A7"/>
    <w:rsid w:val="00546B16"/>
    <w:rsid w:val="0054743A"/>
    <w:rsid w:val="00547B3A"/>
    <w:rsid w:val="00550198"/>
    <w:rsid w:val="005504F0"/>
    <w:rsid w:val="00550F6C"/>
    <w:rsid w:val="00551011"/>
    <w:rsid w:val="005510BD"/>
    <w:rsid w:val="00551185"/>
    <w:rsid w:val="00551571"/>
    <w:rsid w:val="00552357"/>
    <w:rsid w:val="0055239B"/>
    <w:rsid w:val="00552400"/>
    <w:rsid w:val="005529DC"/>
    <w:rsid w:val="00552B55"/>
    <w:rsid w:val="00552C49"/>
    <w:rsid w:val="005536C2"/>
    <w:rsid w:val="005540B0"/>
    <w:rsid w:val="0055419F"/>
    <w:rsid w:val="00554242"/>
    <w:rsid w:val="005543C7"/>
    <w:rsid w:val="0055471E"/>
    <w:rsid w:val="0055546D"/>
    <w:rsid w:val="00555A24"/>
    <w:rsid w:val="00555DBE"/>
    <w:rsid w:val="00555DC6"/>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15E"/>
    <w:rsid w:val="00560265"/>
    <w:rsid w:val="005608D4"/>
    <w:rsid w:val="00560980"/>
    <w:rsid w:val="005609DE"/>
    <w:rsid w:val="00560A2E"/>
    <w:rsid w:val="00560C14"/>
    <w:rsid w:val="00560D9A"/>
    <w:rsid w:val="00561231"/>
    <w:rsid w:val="0056152C"/>
    <w:rsid w:val="005615BD"/>
    <w:rsid w:val="0056191F"/>
    <w:rsid w:val="00561A7B"/>
    <w:rsid w:val="00561AFF"/>
    <w:rsid w:val="00561B6F"/>
    <w:rsid w:val="00561BED"/>
    <w:rsid w:val="0056212A"/>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2C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62"/>
    <w:rsid w:val="00570A8F"/>
    <w:rsid w:val="00570F60"/>
    <w:rsid w:val="005713B1"/>
    <w:rsid w:val="005716A1"/>
    <w:rsid w:val="00571A42"/>
    <w:rsid w:val="00571C0F"/>
    <w:rsid w:val="00571C7F"/>
    <w:rsid w:val="00571C9D"/>
    <w:rsid w:val="00571FCC"/>
    <w:rsid w:val="00572A00"/>
    <w:rsid w:val="00573467"/>
    <w:rsid w:val="005734DD"/>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98"/>
    <w:rsid w:val="005776FE"/>
    <w:rsid w:val="00577D50"/>
    <w:rsid w:val="00580007"/>
    <w:rsid w:val="005801A1"/>
    <w:rsid w:val="005802C5"/>
    <w:rsid w:val="00580330"/>
    <w:rsid w:val="00580677"/>
    <w:rsid w:val="0058073E"/>
    <w:rsid w:val="005807AF"/>
    <w:rsid w:val="005809DF"/>
    <w:rsid w:val="00580D7F"/>
    <w:rsid w:val="00581043"/>
    <w:rsid w:val="00581089"/>
    <w:rsid w:val="005811B0"/>
    <w:rsid w:val="00581A9B"/>
    <w:rsid w:val="005820B7"/>
    <w:rsid w:val="0058229D"/>
    <w:rsid w:val="005823EB"/>
    <w:rsid w:val="005831A6"/>
    <w:rsid w:val="00583427"/>
    <w:rsid w:val="00583621"/>
    <w:rsid w:val="005838EB"/>
    <w:rsid w:val="00583D8B"/>
    <w:rsid w:val="00584355"/>
    <w:rsid w:val="00584530"/>
    <w:rsid w:val="00584584"/>
    <w:rsid w:val="00584638"/>
    <w:rsid w:val="0058466D"/>
    <w:rsid w:val="00584954"/>
    <w:rsid w:val="00584E59"/>
    <w:rsid w:val="0058528C"/>
    <w:rsid w:val="00585407"/>
    <w:rsid w:val="0058564A"/>
    <w:rsid w:val="00585BA1"/>
    <w:rsid w:val="0058608F"/>
    <w:rsid w:val="00586508"/>
    <w:rsid w:val="0058658F"/>
    <w:rsid w:val="005868ED"/>
    <w:rsid w:val="00586A24"/>
    <w:rsid w:val="00586CDB"/>
    <w:rsid w:val="00587CD0"/>
    <w:rsid w:val="00587E35"/>
    <w:rsid w:val="005901BA"/>
    <w:rsid w:val="0059038D"/>
    <w:rsid w:val="00590590"/>
    <w:rsid w:val="005908CA"/>
    <w:rsid w:val="00590E61"/>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CDB"/>
    <w:rsid w:val="00593FA1"/>
    <w:rsid w:val="00594898"/>
    <w:rsid w:val="005949EA"/>
    <w:rsid w:val="00594ADF"/>
    <w:rsid w:val="00594E20"/>
    <w:rsid w:val="00594E7F"/>
    <w:rsid w:val="00594FED"/>
    <w:rsid w:val="0059510C"/>
    <w:rsid w:val="0059597B"/>
    <w:rsid w:val="00595AD4"/>
    <w:rsid w:val="00596198"/>
    <w:rsid w:val="005961C3"/>
    <w:rsid w:val="005962A4"/>
    <w:rsid w:val="00596982"/>
    <w:rsid w:val="00596FAE"/>
    <w:rsid w:val="005971E4"/>
    <w:rsid w:val="005974F7"/>
    <w:rsid w:val="00597AE4"/>
    <w:rsid w:val="00597D52"/>
    <w:rsid w:val="00597EBD"/>
    <w:rsid w:val="005A03A5"/>
    <w:rsid w:val="005A04DB"/>
    <w:rsid w:val="005A04F8"/>
    <w:rsid w:val="005A0694"/>
    <w:rsid w:val="005A06CB"/>
    <w:rsid w:val="005A11BD"/>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3631"/>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20C"/>
    <w:rsid w:val="005B130E"/>
    <w:rsid w:val="005B168E"/>
    <w:rsid w:val="005B16A4"/>
    <w:rsid w:val="005B1A95"/>
    <w:rsid w:val="005B1C9D"/>
    <w:rsid w:val="005B1D93"/>
    <w:rsid w:val="005B22AE"/>
    <w:rsid w:val="005B27D5"/>
    <w:rsid w:val="005B2BF1"/>
    <w:rsid w:val="005B2C30"/>
    <w:rsid w:val="005B2C7B"/>
    <w:rsid w:val="005B3C18"/>
    <w:rsid w:val="005B3ECA"/>
    <w:rsid w:val="005B3F7E"/>
    <w:rsid w:val="005B400A"/>
    <w:rsid w:val="005B40B6"/>
    <w:rsid w:val="005B4136"/>
    <w:rsid w:val="005B4890"/>
    <w:rsid w:val="005B48F0"/>
    <w:rsid w:val="005B4B25"/>
    <w:rsid w:val="005B4C08"/>
    <w:rsid w:val="005B4D82"/>
    <w:rsid w:val="005B53F9"/>
    <w:rsid w:val="005B540E"/>
    <w:rsid w:val="005B5592"/>
    <w:rsid w:val="005B5E5A"/>
    <w:rsid w:val="005B631C"/>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8BF"/>
    <w:rsid w:val="005C7BF6"/>
    <w:rsid w:val="005C7CCB"/>
    <w:rsid w:val="005C7DD3"/>
    <w:rsid w:val="005D008E"/>
    <w:rsid w:val="005D0200"/>
    <w:rsid w:val="005D036E"/>
    <w:rsid w:val="005D0375"/>
    <w:rsid w:val="005D0E44"/>
    <w:rsid w:val="005D14E9"/>
    <w:rsid w:val="005D176F"/>
    <w:rsid w:val="005D200D"/>
    <w:rsid w:val="005D227B"/>
    <w:rsid w:val="005D22EB"/>
    <w:rsid w:val="005D258E"/>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7D5"/>
    <w:rsid w:val="005E0C3B"/>
    <w:rsid w:val="005E0E20"/>
    <w:rsid w:val="005E126E"/>
    <w:rsid w:val="005E12E6"/>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79F"/>
    <w:rsid w:val="005F290E"/>
    <w:rsid w:val="005F292D"/>
    <w:rsid w:val="005F2D04"/>
    <w:rsid w:val="005F329F"/>
    <w:rsid w:val="005F33B9"/>
    <w:rsid w:val="005F3484"/>
    <w:rsid w:val="005F348E"/>
    <w:rsid w:val="005F35C8"/>
    <w:rsid w:val="005F3639"/>
    <w:rsid w:val="005F3780"/>
    <w:rsid w:val="005F379F"/>
    <w:rsid w:val="005F3845"/>
    <w:rsid w:val="005F3D43"/>
    <w:rsid w:val="005F3E52"/>
    <w:rsid w:val="005F3EC2"/>
    <w:rsid w:val="005F478E"/>
    <w:rsid w:val="005F4B8E"/>
    <w:rsid w:val="005F4EBE"/>
    <w:rsid w:val="005F5C65"/>
    <w:rsid w:val="005F5F5D"/>
    <w:rsid w:val="005F6393"/>
    <w:rsid w:val="005F64E9"/>
    <w:rsid w:val="005F6D55"/>
    <w:rsid w:val="005F6E3E"/>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132"/>
    <w:rsid w:val="00602675"/>
    <w:rsid w:val="006026D9"/>
    <w:rsid w:val="006029D2"/>
    <w:rsid w:val="00603136"/>
    <w:rsid w:val="00603893"/>
    <w:rsid w:val="006039F5"/>
    <w:rsid w:val="00603D79"/>
    <w:rsid w:val="00603DCE"/>
    <w:rsid w:val="00603E22"/>
    <w:rsid w:val="0060405E"/>
    <w:rsid w:val="00604781"/>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1465"/>
    <w:rsid w:val="00612270"/>
    <w:rsid w:val="00612453"/>
    <w:rsid w:val="006124A2"/>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6117"/>
    <w:rsid w:val="0061696F"/>
    <w:rsid w:val="00616CCC"/>
    <w:rsid w:val="00616DB0"/>
    <w:rsid w:val="00616FAF"/>
    <w:rsid w:val="00617111"/>
    <w:rsid w:val="0061715E"/>
    <w:rsid w:val="00617315"/>
    <w:rsid w:val="00617622"/>
    <w:rsid w:val="0061776B"/>
    <w:rsid w:val="00617953"/>
    <w:rsid w:val="00617B2E"/>
    <w:rsid w:val="00620304"/>
    <w:rsid w:val="00620431"/>
    <w:rsid w:val="00620EBE"/>
    <w:rsid w:val="00621146"/>
    <w:rsid w:val="006212E9"/>
    <w:rsid w:val="0062131A"/>
    <w:rsid w:val="006213BE"/>
    <w:rsid w:val="00621FC6"/>
    <w:rsid w:val="00622030"/>
    <w:rsid w:val="006225B3"/>
    <w:rsid w:val="006227EB"/>
    <w:rsid w:val="00622BE9"/>
    <w:rsid w:val="00622CCB"/>
    <w:rsid w:val="006234D2"/>
    <w:rsid w:val="00623792"/>
    <w:rsid w:val="0062389F"/>
    <w:rsid w:val="006239E7"/>
    <w:rsid w:val="00623A38"/>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2A6"/>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A4D"/>
    <w:rsid w:val="00633E9B"/>
    <w:rsid w:val="00633EE7"/>
    <w:rsid w:val="00633F54"/>
    <w:rsid w:val="00634C47"/>
    <w:rsid w:val="00634EC6"/>
    <w:rsid w:val="00635028"/>
    <w:rsid w:val="0063545D"/>
    <w:rsid w:val="00635943"/>
    <w:rsid w:val="00635E0A"/>
    <w:rsid w:val="00636AFB"/>
    <w:rsid w:val="00636F5D"/>
    <w:rsid w:val="00637094"/>
    <w:rsid w:val="00637528"/>
    <w:rsid w:val="00637541"/>
    <w:rsid w:val="006375C4"/>
    <w:rsid w:val="006379B2"/>
    <w:rsid w:val="00640176"/>
    <w:rsid w:val="0064062F"/>
    <w:rsid w:val="006409F3"/>
    <w:rsid w:val="00640CB5"/>
    <w:rsid w:val="00640DB4"/>
    <w:rsid w:val="00640F59"/>
    <w:rsid w:val="00640FA2"/>
    <w:rsid w:val="006413BF"/>
    <w:rsid w:val="0064156D"/>
    <w:rsid w:val="00641927"/>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B11"/>
    <w:rsid w:val="00646C44"/>
    <w:rsid w:val="00646CC6"/>
    <w:rsid w:val="00646D76"/>
    <w:rsid w:val="006473A2"/>
    <w:rsid w:val="006473C7"/>
    <w:rsid w:val="006476BF"/>
    <w:rsid w:val="00647CC8"/>
    <w:rsid w:val="00647E3E"/>
    <w:rsid w:val="00647F84"/>
    <w:rsid w:val="006501BA"/>
    <w:rsid w:val="00650396"/>
    <w:rsid w:val="006510FF"/>
    <w:rsid w:val="006518F6"/>
    <w:rsid w:val="00651FA8"/>
    <w:rsid w:val="006523AA"/>
    <w:rsid w:val="006524BE"/>
    <w:rsid w:val="00653030"/>
    <w:rsid w:val="00653075"/>
    <w:rsid w:val="00653227"/>
    <w:rsid w:val="006532C7"/>
    <w:rsid w:val="006536FD"/>
    <w:rsid w:val="006537C1"/>
    <w:rsid w:val="00653B95"/>
    <w:rsid w:val="0065418C"/>
    <w:rsid w:val="006547B1"/>
    <w:rsid w:val="0065488D"/>
    <w:rsid w:val="006548D4"/>
    <w:rsid w:val="00654B00"/>
    <w:rsid w:val="00654C79"/>
    <w:rsid w:val="00654DC3"/>
    <w:rsid w:val="0065518F"/>
    <w:rsid w:val="0065526B"/>
    <w:rsid w:val="0065527F"/>
    <w:rsid w:val="00655386"/>
    <w:rsid w:val="006557EE"/>
    <w:rsid w:val="0065581D"/>
    <w:rsid w:val="00655893"/>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0A6"/>
    <w:rsid w:val="00660103"/>
    <w:rsid w:val="00660575"/>
    <w:rsid w:val="00660CA5"/>
    <w:rsid w:val="00660F61"/>
    <w:rsid w:val="006617F3"/>
    <w:rsid w:val="006619CE"/>
    <w:rsid w:val="00661BC0"/>
    <w:rsid w:val="00661E39"/>
    <w:rsid w:val="00661F9F"/>
    <w:rsid w:val="00661FEF"/>
    <w:rsid w:val="006630D8"/>
    <w:rsid w:val="006630FA"/>
    <w:rsid w:val="0066338B"/>
    <w:rsid w:val="00663898"/>
    <w:rsid w:val="00663E69"/>
    <w:rsid w:val="00663F89"/>
    <w:rsid w:val="00663FBD"/>
    <w:rsid w:val="00663FC6"/>
    <w:rsid w:val="006641DF"/>
    <w:rsid w:val="00664334"/>
    <w:rsid w:val="0066456F"/>
    <w:rsid w:val="00664A71"/>
    <w:rsid w:val="00664F62"/>
    <w:rsid w:val="00665005"/>
    <w:rsid w:val="00665161"/>
    <w:rsid w:val="0066529E"/>
    <w:rsid w:val="00665E47"/>
    <w:rsid w:val="00666902"/>
    <w:rsid w:val="00666980"/>
    <w:rsid w:val="006669AC"/>
    <w:rsid w:val="00666B2A"/>
    <w:rsid w:val="0066708C"/>
    <w:rsid w:val="006672DC"/>
    <w:rsid w:val="00667F99"/>
    <w:rsid w:val="00667FF7"/>
    <w:rsid w:val="00670289"/>
    <w:rsid w:val="006705A2"/>
    <w:rsid w:val="00670C1C"/>
    <w:rsid w:val="00670FC3"/>
    <w:rsid w:val="006712F4"/>
    <w:rsid w:val="006718D3"/>
    <w:rsid w:val="00671972"/>
    <w:rsid w:val="00671CF6"/>
    <w:rsid w:val="00671DDE"/>
    <w:rsid w:val="00671EAA"/>
    <w:rsid w:val="00671FC5"/>
    <w:rsid w:val="006722AF"/>
    <w:rsid w:val="006728A8"/>
    <w:rsid w:val="006729B9"/>
    <w:rsid w:val="00673362"/>
    <w:rsid w:val="00673583"/>
    <w:rsid w:val="00673620"/>
    <w:rsid w:val="00673656"/>
    <w:rsid w:val="00673937"/>
    <w:rsid w:val="00673D1F"/>
    <w:rsid w:val="00673DD9"/>
    <w:rsid w:val="00673E44"/>
    <w:rsid w:val="00674116"/>
    <w:rsid w:val="00675394"/>
    <w:rsid w:val="0067558B"/>
    <w:rsid w:val="006758B9"/>
    <w:rsid w:val="00675D46"/>
    <w:rsid w:val="00675EFE"/>
    <w:rsid w:val="00676267"/>
    <w:rsid w:val="00676622"/>
    <w:rsid w:val="006766E2"/>
    <w:rsid w:val="00676A6D"/>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3ED7"/>
    <w:rsid w:val="00684259"/>
    <w:rsid w:val="00684310"/>
    <w:rsid w:val="0068463D"/>
    <w:rsid w:val="00684E5E"/>
    <w:rsid w:val="00685325"/>
    <w:rsid w:val="006855A7"/>
    <w:rsid w:val="00685884"/>
    <w:rsid w:val="006858AA"/>
    <w:rsid w:val="00685B7B"/>
    <w:rsid w:val="0068613C"/>
    <w:rsid w:val="0068649A"/>
    <w:rsid w:val="00686806"/>
    <w:rsid w:val="00686C40"/>
    <w:rsid w:val="00686CFD"/>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80"/>
    <w:rsid w:val="006934BB"/>
    <w:rsid w:val="0069374B"/>
    <w:rsid w:val="00693AFA"/>
    <w:rsid w:val="00694266"/>
    <w:rsid w:val="0069457A"/>
    <w:rsid w:val="00694A4D"/>
    <w:rsid w:val="00694DD5"/>
    <w:rsid w:val="006954D1"/>
    <w:rsid w:val="006954F3"/>
    <w:rsid w:val="00695CFC"/>
    <w:rsid w:val="006960FB"/>
    <w:rsid w:val="0069640C"/>
    <w:rsid w:val="006966AC"/>
    <w:rsid w:val="00696897"/>
    <w:rsid w:val="00697823"/>
    <w:rsid w:val="00697973"/>
    <w:rsid w:val="00697C59"/>
    <w:rsid w:val="00697E70"/>
    <w:rsid w:val="006A0052"/>
    <w:rsid w:val="006A047B"/>
    <w:rsid w:val="006A0D18"/>
    <w:rsid w:val="006A0D80"/>
    <w:rsid w:val="006A0DA1"/>
    <w:rsid w:val="006A1036"/>
    <w:rsid w:val="006A11E0"/>
    <w:rsid w:val="006A12AE"/>
    <w:rsid w:val="006A1445"/>
    <w:rsid w:val="006A145A"/>
    <w:rsid w:val="006A181A"/>
    <w:rsid w:val="006A1BED"/>
    <w:rsid w:val="006A232D"/>
    <w:rsid w:val="006A2359"/>
    <w:rsid w:val="006A246F"/>
    <w:rsid w:val="006A24B4"/>
    <w:rsid w:val="006A255C"/>
    <w:rsid w:val="006A260C"/>
    <w:rsid w:val="006A28FF"/>
    <w:rsid w:val="006A2AEF"/>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FB4"/>
    <w:rsid w:val="006A60E3"/>
    <w:rsid w:val="006A61F3"/>
    <w:rsid w:val="006A626E"/>
    <w:rsid w:val="006A63E9"/>
    <w:rsid w:val="006A673A"/>
    <w:rsid w:val="006A6A55"/>
    <w:rsid w:val="006A6A6E"/>
    <w:rsid w:val="006A6BC6"/>
    <w:rsid w:val="006A6C91"/>
    <w:rsid w:val="006A6DF0"/>
    <w:rsid w:val="006A6F6A"/>
    <w:rsid w:val="006A7022"/>
    <w:rsid w:val="006A728D"/>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7B3"/>
    <w:rsid w:val="006B2E4E"/>
    <w:rsid w:val="006B2EDC"/>
    <w:rsid w:val="006B2FB8"/>
    <w:rsid w:val="006B3229"/>
    <w:rsid w:val="006B357B"/>
    <w:rsid w:val="006B3589"/>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AFB"/>
    <w:rsid w:val="006B6C18"/>
    <w:rsid w:val="006B6CCB"/>
    <w:rsid w:val="006B6D7E"/>
    <w:rsid w:val="006B70BE"/>
    <w:rsid w:val="006B72E6"/>
    <w:rsid w:val="006B7665"/>
    <w:rsid w:val="006B7842"/>
    <w:rsid w:val="006B7939"/>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996"/>
    <w:rsid w:val="006D4FBE"/>
    <w:rsid w:val="006D50A9"/>
    <w:rsid w:val="006D541A"/>
    <w:rsid w:val="006D58AE"/>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543"/>
    <w:rsid w:val="006E098B"/>
    <w:rsid w:val="006E0B48"/>
    <w:rsid w:val="006E0C63"/>
    <w:rsid w:val="006E0F21"/>
    <w:rsid w:val="006E12DC"/>
    <w:rsid w:val="006E15C5"/>
    <w:rsid w:val="006E18D6"/>
    <w:rsid w:val="006E1B84"/>
    <w:rsid w:val="006E21B9"/>
    <w:rsid w:val="006E2538"/>
    <w:rsid w:val="006E263F"/>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90C"/>
    <w:rsid w:val="006E718A"/>
    <w:rsid w:val="006E74AF"/>
    <w:rsid w:val="006E75A4"/>
    <w:rsid w:val="006E78D8"/>
    <w:rsid w:val="006E7B41"/>
    <w:rsid w:val="006E7E82"/>
    <w:rsid w:val="006F00F1"/>
    <w:rsid w:val="006F1059"/>
    <w:rsid w:val="006F1382"/>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7E"/>
    <w:rsid w:val="006F5154"/>
    <w:rsid w:val="006F516B"/>
    <w:rsid w:val="006F5187"/>
    <w:rsid w:val="006F54A5"/>
    <w:rsid w:val="006F5749"/>
    <w:rsid w:val="006F5CB5"/>
    <w:rsid w:val="006F5F0F"/>
    <w:rsid w:val="006F622C"/>
    <w:rsid w:val="006F6CD0"/>
    <w:rsid w:val="006F6D28"/>
    <w:rsid w:val="006F6ED3"/>
    <w:rsid w:val="006F6F93"/>
    <w:rsid w:val="006F7098"/>
    <w:rsid w:val="006F745D"/>
    <w:rsid w:val="006F786C"/>
    <w:rsid w:val="006F7C15"/>
    <w:rsid w:val="00700038"/>
    <w:rsid w:val="00700059"/>
    <w:rsid w:val="00700097"/>
    <w:rsid w:val="007006F7"/>
    <w:rsid w:val="00700769"/>
    <w:rsid w:val="007011C7"/>
    <w:rsid w:val="007015CB"/>
    <w:rsid w:val="0070167A"/>
    <w:rsid w:val="007016BD"/>
    <w:rsid w:val="0070223D"/>
    <w:rsid w:val="007024AD"/>
    <w:rsid w:val="00702859"/>
    <w:rsid w:val="007028C5"/>
    <w:rsid w:val="00702943"/>
    <w:rsid w:val="007029FF"/>
    <w:rsid w:val="00702B9C"/>
    <w:rsid w:val="00702BB3"/>
    <w:rsid w:val="00702F46"/>
    <w:rsid w:val="00703074"/>
    <w:rsid w:val="00703C95"/>
    <w:rsid w:val="00703FFF"/>
    <w:rsid w:val="007042AA"/>
    <w:rsid w:val="00704347"/>
    <w:rsid w:val="007045A2"/>
    <w:rsid w:val="007047BE"/>
    <w:rsid w:val="00704868"/>
    <w:rsid w:val="00704BCB"/>
    <w:rsid w:val="00704DDA"/>
    <w:rsid w:val="00705580"/>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A1F"/>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73"/>
    <w:rsid w:val="00712B89"/>
    <w:rsid w:val="00712BED"/>
    <w:rsid w:val="00713110"/>
    <w:rsid w:val="00713557"/>
    <w:rsid w:val="007138CE"/>
    <w:rsid w:val="00713943"/>
    <w:rsid w:val="00713AF3"/>
    <w:rsid w:val="00713D39"/>
    <w:rsid w:val="00713E87"/>
    <w:rsid w:val="00714701"/>
    <w:rsid w:val="00714E93"/>
    <w:rsid w:val="00714F49"/>
    <w:rsid w:val="00715120"/>
    <w:rsid w:val="007157F1"/>
    <w:rsid w:val="00715CE6"/>
    <w:rsid w:val="00715DD0"/>
    <w:rsid w:val="00715F57"/>
    <w:rsid w:val="00715F5B"/>
    <w:rsid w:val="00716163"/>
    <w:rsid w:val="0071617A"/>
    <w:rsid w:val="007164B6"/>
    <w:rsid w:val="00716893"/>
    <w:rsid w:val="0071721A"/>
    <w:rsid w:val="007173C4"/>
    <w:rsid w:val="007202AB"/>
    <w:rsid w:val="007204B5"/>
    <w:rsid w:val="00720551"/>
    <w:rsid w:val="007205AE"/>
    <w:rsid w:val="0072064E"/>
    <w:rsid w:val="00720796"/>
    <w:rsid w:val="007207F8"/>
    <w:rsid w:val="00720CF1"/>
    <w:rsid w:val="007211EA"/>
    <w:rsid w:val="007215E9"/>
    <w:rsid w:val="00721884"/>
    <w:rsid w:val="00721A9D"/>
    <w:rsid w:val="00721AE0"/>
    <w:rsid w:val="00721C7A"/>
    <w:rsid w:val="00721C9F"/>
    <w:rsid w:val="00721D5A"/>
    <w:rsid w:val="00721EB7"/>
    <w:rsid w:val="00722401"/>
    <w:rsid w:val="007227C2"/>
    <w:rsid w:val="00722800"/>
    <w:rsid w:val="0072282C"/>
    <w:rsid w:val="00722C37"/>
    <w:rsid w:val="00722D64"/>
    <w:rsid w:val="00722E05"/>
    <w:rsid w:val="00723119"/>
    <w:rsid w:val="00723849"/>
    <w:rsid w:val="0072395F"/>
    <w:rsid w:val="00723987"/>
    <w:rsid w:val="007239AB"/>
    <w:rsid w:val="0072441A"/>
    <w:rsid w:val="00724A3E"/>
    <w:rsid w:val="00724E25"/>
    <w:rsid w:val="00725394"/>
    <w:rsid w:val="007254A4"/>
    <w:rsid w:val="007258AF"/>
    <w:rsid w:val="007258BF"/>
    <w:rsid w:val="00725EB0"/>
    <w:rsid w:val="00725F0A"/>
    <w:rsid w:val="007263DB"/>
    <w:rsid w:val="00726481"/>
    <w:rsid w:val="00726A48"/>
    <w:rsid w:val="00726BBE"/>
    <w:rsid w:val="00726C48"/>
    <w:rsid w:val="00726CDA"/>
    <w:rsid w:val="00726D74"/>
    <w:rsid w:val="00727347"/>
    <w:rsid w:val="00727511"/>
    <w:rsid w:val="00727617"/>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2111"/>
    <w:rsid w:val="00732274"/>
    <w:rsid w:val="007322BF"/>
    <w:rsid w:val="007323F7"/>
    <w:rsid w:val="007324D6"/>
    <w:rsid w:val="007326F2"/>
    <w:rsid w:val="00732B20"/>
    <w:rsid w:val="00732FF5"/>
    <w:rsid w:val="00733003"/>
    <w:rsid w:val="0073345E"/>
    <w:rsid w:val="007336DA"/>
    <w:rsid w:val="0073378B"/>
    <w:rsid w:val="00733B55"/>
    <w:rsid w:val="00733C38"/>
    <w:rsid w:val="007343A4"/>
    <w:rsid w:val="00734851"/>
    <w:rsid w:val="00734869"/>
    <w:rsid w:val="00734B8E"/>
    <w:rsid w:val="0073536F"/>
    <w:rsid w:val="00735891"/>
    <w:rsid w:val="007358C4"/>
    <w:rsid w:val="007358FC"/>
    <w:rsid w:val="00735D34"/>
    <w:rsid w:val="007362B9"/>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AF2"/>
    <w:rsid w:val="007434F7"/>
    <w:rsid w:val="0074382A"/>
    <w:rsid w:val="00743B27"/>
    <w:rsid w:val="00743CF6"/>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8FB"/>
    <w:rsid w:val="00751BDE"/>
    <w:rsid w:val="00751DA9"/>
    <w:rsid w:val="007520CF"/>
    <w:rsid w:val="0075226F"/>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240"/>
    <w:rsid w:val="0075647B"/>
    <w:rsid w:val="0075651E"/>
    <w:rsid w:val="00756613"/>
    <w:rsid w:val="00756C67"/>
    <w:rsid w:val="00756CD8"/>
    <w:rsid w:val="0075703B"/>
    <w:rsid w:val="00757852"/>
    <w:rsid w:val="00757EB3"/>
    <w:rsid w:val="007601B8"/>
    <w:rsid w:val="007601EF"/>
    <w:rsid w:val="0076030A"/>
    <w:rsid w:val="00760533"/>
    <w:rsid w:val="00760A36"/>
    <w:rsid w:val="0076119F"/>
    <w:rsid w:val="00761251"/>
    <w:rsid w:val="007619F0"/>
    <w:rsid w:val="00761BCE"/>
    <w:rsid w:val="00761FF0"/>
    <w:rsid w:val="007621AE"/>
    <w:rsid w:val="007623B1"/>
    <w:rsid w:val="00762E8C"/>
    <w:rsid w:val="00763141"/>
    <w:rsid w:val="0076347F"/>
    <w:rsid w:val="00763580"/>
    <w:rsid w:val="00763A35"/>
    <w:rsid w:val="00763BB7"/>
    <w:rsid w:val="00763FB9"/>
    <w:rsid w:val="00764266"/>
    <w:rsid w:val="00764384"/>
    <w:rsid w:val="007646AE"/>
    <w:rsid w:val="00764BD5"/>
    <w:rsid w:val="00764DBF"/>
    <w:rsid w:val="00764F1D"/>
    <w:rsid w:val="0076513A"/>
    <w:rsid w:val="00765140"/>
    <w:rsid w:val="00765C0E"/>
    <w:rsid w:val="00765F35"/>
    <w:rsid w:val="0076638E"/>
    <w:rsid w:val="00766620"/>
    <w:rsid w:val="00766870"/>
    <w:rsid w:val="0076706B"/>
    <w:rsid w:val="007670DF"/>
    <w:rsid w:val="00767247"/>
    <w:rsid w:val="007672E3"/>
    <w:rsid w:val="007677C0"/>
    <w:rsid w:val="007679CD"/>
    <w:rsid w:val="00767C63"/>
    <w:rsid w:val="00767D22"/>
    <w:rsid w:val="00770038"/>
    <w:rsid w:val="00770828"/>
    <w:rsid w:val="00770B41"/>
    <w:rsid w:val="00770B92"/>
    <w:rsid w:val="00770BBD"/>
    <w:rsid w:val="007710D9"/>
    <w:rsid w:val="007715BD"/>
    <w:rsid w:val="007715D2"/>
    <w:rsid w:val="00771632"/>
    <w:rsid w:val="00771E29"/>
    <w:rsid w:val="0077267C"/>
    <w:rsid w:val="00772A4C"/>
    <w:rsid w:val="00772B77"/>
    <w:rsid w:val="00772D16"/>
    <w:rsid w:val="00772FFB"/>
    <w:rsid w:val="00773255"/>
    <w:rsid w:val="00773273"/>
    <w:rsid w:val="0077365C"/>
    <w:rsid w:val="00774216"/>
    <w:rsid w:val="0077448F"/>
    <w:rsid w:val="007744AD"/>
    <w:rsid w:val="00774892"/>
    <w:rsid w:val="00774917"/>
    <w:rsid w:val="007749C8"/>
    <w:rsid w:val="00774B75"/>
    <w:rsid w:val="00774F89"/>
    <w:rsid w:val="00775005"/>
    <w:rsid w:val="00775167"/>
    <w:rsid w:val="00775483"/>
    <w:rsid w:val="0077557B"/>
    <w:rsid w:val="007755E5"/>
    <w:rsid w:val="007756BE"/>
    <w:rsid w:val="007757B7"/>
    <w:rsid w:val="007758FC"/>
    <w:rsid w:val="00775BA2"/>
    <w:rsid w:val="007762A0"/>
    <w:rsid w:val="00776381"/>
    <w:rsid w:val="00776AA5"/>
    <w:rsid w:val="00776E05"/>
    <w:rsid w:val="00776E82"/>
    <w:rsid w:val="0077721A"/>
    <w:rsid w:val="007773E1"/>
    <w:rsid w:val="007775D2"/>
    <w:rsid w:val="00777B7A"/>
    <w:rsid w:val="007800EC"/>
    <w:rsid w:val="00780F07"/>
    <w:rsid w:val="00781053"/>
    <w:rsid w:val="00781186"/>
    <w:rsid w:val="00781B77"/>
    <w:rsid w:val="00781C85"/>
    <w:rsid w:val="00781D3F"/>
    <w:rsid w:val="00781E13"/>
    <w:rsid w:val="00781FE9"/>
    <w:rsid w:val="00782454"/>
    <w:rsid w:val="007826FA"/>
    <w:rsid w:val="0078281B"/>
    <w:rsid w:val="00782D0C"/>
    <w:rsid w:val="00783192"/>
    <w:rsid w:val="007831DE"/>
    <w:rsid w:val="00783257"/>
    <w:rsid w:val="007833F6"/>
    <w:rsid w:val="007835DD"/>
    <w:rsid w:val="00783ADB"/>
    <w:rsid w:val="00783CF4"/>
    <w:rsid w:val="00783D0D"/>
    <w:rsid w:val="00783D3C"/>
    <w:rsid w:val="00783D55"/>
    <w:rsid w:val="00783F2D"/>
    <w:rsid w:val="00784A2E"/>
    <w:rsid w:val="00784C11"/>
    <w:rsid w:val="00785273"/>
    <w:rsid w:val="007854CE"/>
    <w:rsid w:val="0078559C"/>
    <w:rsid w:val="007858AF"/>
    <w:rsid w:val="00785A0C"/>
    <w:rsid w:val="007861F5"/>
    <w:rsid w:val="0078636B"/>
    <w:rsid w:val="007863CA"/>
    <w:rsid w:val="007863EF"/>
    <w:rsid w:val="007866DA"/>
    <w:rsid w:val="00786740"/>
    <w:rsid w:val="00786C6C"/>
    <w:rsid w:val="00786D37"/>
    <w:rsid w:val="007873AE"/>
    <w:rsid w:val="00787435"/>
    <w:rsid w:val="007874D7"/>
    <w:rsid w:val="007877A5"/>
    <w:rsid w:val="0078791E"/>
    <w:rsid w:val="00787B03"/>
    <w:rsid w:val="00787EEB"/>
    <w:rsid w:val="00787FA5"/>
    <w:rsid w:val="00790802"/>
    <w:rsid w:val="0079080E"/>
    <w:rsid w:val="00790D3E"/>
    <w:rsid w:val="00790E7C"/>
    <w:rsid w:val="00790EE5"/>
    <w:rsid w:val="00791143"/>
    <w:rsid w:val="00791251"/>
    <w:rsid w:val="0079136A"/>
    <w:rsid w:val="0079169D"/>
    <w:rsid w:val="00791A7F"/>
    <w:rsid w:val="00791E9B"/>
    <w:rsid w:val="00791F8B"/>
    <w:rsid w:val="0079268D"/>
    <w:rsid w:val="00792699"/>
    <w:rsid w:val="00793084"/>
    <w:rsid w:val="00793331"/>
    <w:rsid w:val="00793570"/>
    <w:rsid w:val="007935AD"/>
    <w:rsid w:val="007937EE"/>
    <w:rsid w:val="0079388C"/>
    <w:rsid w:val="00793CDF"/>
    <w:rsid w:val="00793EC9"/>
    <w:rsid w:val="00794090"/>
    <w:rsid w:val="00794740"/>
    <w:rsid w:val="00795598"/>
    <w:rsid w:val="007955C9"/>
    <w:rsid w:val="00795E9C"/>
    <w:rsid w:val="00795FE6"/>
    <w:rsid w:val="00796602"/>
    <w:rsid w:val="0079665E"/>
    <w:rsid w:val="00796ABA"/>
    <w:rsid w:val="00796C6F"/>
    <w:rsid w:val="00796CD0"/>
    <w:rsid w:val="00797305"/>
    <w:rsid w:val="00797336"/>
    <w:rsid w:val="00797A27"/>
    <w:rsid w:val="00797B6D"/>
    <w:rsid w:val="00797C91"/>
    <w:rsid w:val="00797F32"/>
    <w:rsid w:val="007A029A"/>
    <w:rsid w:val="007A0976"/>
    <w:rsid w:val="007A1DD8"/>
    <w:rsid w:val="007A1E43"/>
    <w:rsid w:val="007A2FAD"/>
    <w:rsid w:val="007A2FD1"/>
    <w:rsid w:val="007A355F"/>
    <w:rsid w:val="007A3A61"/>
    <w:rsid w:val="007A3C7E"/>
    <w:rsid w:val="007A3F35"/>
    <w:rsid w:val="007A43A0"/>
    <w:rsid w:val="007A470B"/>
    <w:rsid w:val="007A4F5B"/>
    <w:rsid w:val="007A5162"/>
    <w:rsid w:val="007A5194"/>
    <w:rsid w:val="007A57AA"/>
    <w:rsid w:val="007A59C8"/>
    <w:rsid w:val="007A5D20"/>
    <w:rsid w:val="007A613A"/>
    <w:rsid w:val="007A68D4"/>
    <w:rsid w:val="007A6A92"/>
    <w:rsid w:val="007A722D"/>
    <w:rsid w:val="007A7517"/>
    <w:rsid w:val="007A766A"/>
    <w:rsid w:val="007A7725"/>
    <w:rsid w:val="007A7978"/>
    <w:rsid w:val="007A79F3"/>
    <w:rsid w:val="007A7AC4"/>
    <w:rsid w:val="007A7F72"/>
    <w:rsid w:val="007B021F"/>
    <w:rsid w:val="007B0475"/>
    <w:rsid w:val="007B072C"/>
    <w:rsid w:val="007B0733"/>
    <w:rsid w:val="007B0C3D"/>
    <w:rsid w:val="007B0FF7"/>
    <w:rsid w:val="007B10E8"/>
    <w:rsid w:val="007B16C2"/>
    <w:rsid w:val="007B18BA"/>
    <w:rsid w:val="007B1DE2"/>
    <w:rsid w:val="007B2031"/>
    <w:rsid w:val="007B235A"/>
    <w:rsid w:val="007B2465"/>
    <w:rsid w:val="007B2605"/>
    <w:rsid w:val="007B2871"/>
    <w:rsid w:val="007B2918"/>
    <w:rsid w:val="007B2F2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E13"/>
    <w:rsid w:val="007C00BE"/>
    <w:rsid w:val="007C0233"/>
    <w:rsid w:val="007C053D"/>
    <w:rsid w:val="007C0F6F"/>
    <w:rsid w:val="007C1050"/>
    <w:rsid w:val="007C12A0"/>
    <w:rsid w:val="007C158E"/>
    <w:rsid w:val="007C16B1"/>
    <w:rsid w:val="007C17E6"/>
    <w:rsid w:val="007C196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C7849"/>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7F"/>
    <w:rsid w:val="007D34C5"/>
    <w:rsid w:val="007D42CF"/>
    <w:rsid w:val="007D4366"/>
    <w:rsid w:val="007D48FD"/>
    <w:rsid w:val="007D4EB1"/>
    <w:rsid w:val="007D55C4"/>
    <w:rsid w:val="007D5990"/>
    <w:rsid w:val="007D5CE9"/>
    <w:rsid w:val="007D5E80"/>
    <w:rsid w:val="007D61CC"/>
    <w:rsid w:val="007D623A"/>
    <w:rsid w:val="007D625B"/>
    <w:rsid w:val="007D630E"/>
    <w:rsid w:val="007D641F"/>
    <w:rsid w:val="007D64EF"/>
    <w:rsid w:val="007D6D29"/>
    <w:rsid w:val="007D6E49"/>
    <w:rsid w:val="007D715C"/>
    <w:rsid w:val="007D7258"/>
    <w:rsid w:val="007D7632"/>
    <w:rsid w:val="007D775C"/>
    <w:rsid w:val="007E048A"/>
    <w:rsid w:val="007E06FA"/>
    <w:rsid w:val="007E0893"/>
    <w:rsid w:val="007E0910"/>
    <w:rsid w:val="007E0D9C"/>
    <w:rsid w:val="007E0E0A"/>
    <w:rsid w:val="007E0E8E"/>
    <w:rsid w:val="007E13DD"/>
    <w:rsid w:val="007E14EA"/>
    <w:rsid w:val="007E196E"/>
    <w:rsid w:val="007E1E29"/>
    <w:rsid w:val="007E1E54"/>
    <w:rsid w:val="007E1FE1"/>
    <w:rsid w:val="007E2C0C"/>
    <w:rsid w:val="007E2F00"/>
    <w:rsid w:val="007E2FAD"/>
    <w:rsid w:val="007E35BF"/>
    <w:rsid w:val="007E3875"/>
    <w:rsid w:val="007E4044"/>
    <w:rsid w:val="007E4371"/>
    <w:rsid w:val="007E45F1"/>
    <w:rsid w:val="007E4816"/>
    <w:rsid w:val="007E4C40"/>
    <w:rsid w:val="007E4C6E"/>
    <w:rsid w:val="007E4E8B"/>
    <w:rsid w:val="007E4E8C"/>
    <w:rsid w:val="007E4F02"/>
    <w:rsid w:val="007E4FD6"/>
    <w:rsid w:val="007E537F"/>
    <w:rsid w:val="007E5529"/>
    <w:rsid w:val="007E582B"/>
    <w:rsid w:val="007E59E3"/>
    <w:rsid w:val="007E5A9B"/>
    <w:rsid w:val="007E62DD"/>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B7B"/>
    <w:rsid w:val="007F2BC0"/>
    <w:rsid w:val="007F3137"/>
    <w:rsid w:val="007F3437"/>
    <w:rsid w:val="007F3C7E"/>
    <w:rsid w:val="007F3E87"/>
    <w:rsid w:val="007F43BB"/>
    <w:rsid w:val="007F446B"/>
    <w:rsid w:val="007F453C"/>
    <w:rsid w:val="007F4576"/>
    <w:rsid w:val="007F464D"/>
    <w:rsid w:val="007F4747"/>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AAF"/>
    <w:rsid w:val="00802BCB"/>
    <w:rsid w:val="00802CAB"/>
    <w:rsid w:val="00802D26"/>
    <w:rsid w:val="00802F02"/>
    <w:rsid w:val="00803064"/>
    <w:rsid w:val="008031E8"/>
    <w:rsid w:val="00803708"/>
    <w:rsid w:val="0080409E"/>
    <w:rsid w:val="008043A4"/>
    <w:rsid w:val="0080469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1CEF"/>
    <w:rsid w:val="0081215B"/>
    <w:rsid w:val="00812340"/>
    <w:rsid w:val="00812607"/>
    <w:rsid w:val="00812740"/>
    <w:rsid w:val="00812824"/>
    <w:rsid w:val="00812A08"/>
    <w:rsid w:val="00812AD0"/>
    <w:rsid w:val="00812E9E"/>
    <w:rsid w:val="0081308D"/>
    <w:rsid w:val="00813391"/>
    <w:rsid w:val="00813410"/>
    <w:rsid w:val="00813BCA"/>
    <w:rsid w:val="0081473D"/>
    <w:rsid w:val="00814836"/>
    <w:rsid w:val="00814940"/>
    <w:rsid w:val="00814E23"/>
    <w:rsid w:val="00815470"/>
    <w:rsid w:val="008154EE"/>
    <w:rsid w:val="008158D8"/>
    <w:rsid w:val="00815D0A"/>
    <w:rsid w:val="00815E0D"/>
    <w:rsid w:val="0081674B"/>
    <w:rsid w:val="00816975"/>
    <w:rsid w:val="00816ADC"/>
    <w:rsid w:val="00817479"/>
    <w:rsid w:val="00817773"/>
    <w:rsid w:val="00817B2A"/>
    <w:rsid w:val="00817BCB"/>
    <w:rsid w:val="008204F4"/>
    <w:rsid w:val="0082079B"/>
    <w:rsid w:val="00820A03"/>
    <w:rsid w:val="00820BB1"/>
    <w:rsid w:val="008211E0"/>
    <w:rsid w:val="00821201"/>
    <w:rsid w:val="008212BE"/>
    <w:rsid w:val="008217E2"/>
    <w:rsid w:val="00821818"/>
    <w:rsid w:val="00821ABF"/>
    <w:rsid w:val="008229B2"/>
    <w:rsid w:val="00822CF0"/>
    <w:rsid w:val="008230DD"/>
    <w:rsid w:val="00823191"/>
    <w:rsid w:val="008233AC"/>
    <w:rsid w:val="008234D8"/>
    <w:rsid w:val="0082355F"/>
    <w:rsid w:val="008238D5"/>
    <w:rsid w:val="008240EA"/>
    <w:rsid w:val="0082410C"/>
    <w:rsid w:val="008241D5"/>
    <w:rsid w:val="008241D8"/>
    <w:rsid w:val="00824314"/>
    <w:rsid w:val="0082461F"/>
    <w:rsid w:val="00824F86"/>
    <w:rsid w:val="008259B6"/>
    <w:rsid w:val="00825AC6"/>
    <w:rsid w:val="00825CCD"/>
    <w:rsid w:val="00825F55"/>
    <w:rsid w:val="008262E1"/>
    <w:rsid w:val="008263C1"/>
    <w:rsid w:val="00826C24"/>
    <w:rsid w:val="00826D3C"/>
    <w:rsid w:val="00826EFA"/>
    <w:rsid w:val="008270C8"/>
    <w:rsid w:val="008271C8"/>
    <w:rsid w:val="008271F2"/>
    <w:rsid w:val="008276F5"/>
    <w:rsid w:val="00827E67"/>
    <w:rsid w:val="008306F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1B"/>
    <w:rsid w:val="00834325"/>
    <w:rsid w:val="0083472D"/>
    <w:rsid w:val="008350BC"/>
    <w:rsid w:val="00835653"/>
    <w:rsid w:val="00835758"/>
    <w:rsid w:val="00835B62"/>
    <w:rsid w:val="00835D41"/>
    <w:rsid w:val="00836244"/>
    <w:rsid w:val="00836362"/>
    <w:rsid w:val="008364AC"/>
    <w:rsid w:val="0083664A"/>
    <w:rsid w:val="008366C4"/>
    <w:rsid w:val="00836C0D"/>
    <w:rsid w:val="00837048"/>
    <w:rsid w:val="00837918"/>
    <w:rsid w:val="00837987"/>
    <w:rsid w:val="00837C33"/>
    <w:rsid w:val="0084019B"/>
    <w:rsid w:val="0084054B"/>
    <w:rsid w:val="00840A8C"/>
    <w:rsid w:val="00841139"/>
    <w:rsid w:val="0084122A"/>
    <w:rsid w:val="00841460"/>
    <w:rsid w:val="00841674"/>
    <w:rsid w:val="00841742"/>
    <w:rsid w:val="008424A0"/>
    <w:rsid w:val="008427B7"/>
    <w:rsid w:val="00842808"/>
    <w:rsid w:val="00842FAA"/>
    <w:rsid w:val="008432FD"/>
    <w:rsid w:val="008434EB"/>
    <w:rsid w:val="00843DE3"/>
    <w:rsid w:val="00844516"/>
    <w:rsid w:val="00844C3B"/>
    <w:rsid w:val="00844D26"/>
    <w:rsid w:val="00844F36"/>
    <w:rsid w:val="00845037"/>
    <w:rsid w:val="008450BF"/>
    <w:rsid w:val="0084555C"/>
    <w:rsid w:val="0084577A"/>
    <w:rsid w:val="00845870"/>
    <w:rsid w:val="00845887"/>
    <w:rsid w:val="0084595A"/>
    <w:rsid w:val="008459EB"/>
    <w:rsid w:val="00845EF4"/>
    <w:rsid w:val="00845F50"/>
    <w:rsid w:val="00846501"/>
    <w:rsid w:val="00846A4E"/>
    <w:rsid w:val="00846A83"/>
    <w:rsid w:val="00846AFC"/>
    <w:rsid w:val="008474D2"/>
    <w:rsid w:val="00847965"/>
    <w:rsid w:val="00847993"/>
    <w:rsid w:val="0084799F"/>
    <w:rsid w:val="00847C4A"/>
    <w:rsid w:val="00850065"/>
    <w:rsid w:val="008501C8"/>
    <w:rsid w:val="008503AB"/>
    <w:rsid w:val="008505A0"/>
    <w:rsid w:val="008506FB"/>
    <w:rsid w:val="00850C1F"/>
    <w:rsid w:val="00850C91"/>
    <w:rsid w:val="00851075"/>
    <w:rsid w:val="008510F6"/>
    <w:rsid w:val="008512A9"/>
    <w:rsid w:val="008513F6"/>
    <w:rsid w:val="008518EE"/>
    <w:rsid w:val="00851986"/>
    <w:rsid w:val="00851B75"/>
    <w:rsid w:val="00851D62"/>
    <w:rsid w:val="00851ED2"/>
    <w:rsid w:val="008521AD"/>
    <w:rsid w:val="008521C4"/>
    <w:rsid w:val="008522C8"/>
    <w:rsid w:val="00852465"/>
    <w:rsid w:val="008524B3"/>
    <w:rsid w:val="008525FE"/>
    <w:rsid w:val="0085297A"/>
    <w:rsid w:val="00852B63"/>
    <w:rsid w:val="00853266"/>
    <w:rsid w:val="00853561"/>
    <w:rsid w:val="008536BC"/>
    <w:rsid w:val="00853910"/>
    <w:rsid w:val="00853CDD"/>
    <w:rsid w:val="008547ED"/>
    <w:rsid w:val="0085491B"/>
    <w:rsid w:val="00854CC3"/>
    <w:rsid w:val="00854EEF"/>
    <w:rsid w:val="008550A6"/>
    <w:rsid w:val="008553EE"/>
    <w:rsid w:val="0085579B"/>
    <w:rsid w:val="00855B05"/>
    <w:rsid w:val="00855B99"/>
    <w:rsid w:val="0085607A"/>
    <w:rsid w:val="008563AB"/>
    <w:rsid w:val="008563D0"/>
    <w:rsid w:val="00856488"/>
    <w:rsid w:val="0085667D"/>
    <w:rsid w:val="00856AC2"/>
    <w:rsid w:val="0085734D"/>
    <w:rsid w:val="00857441"/>
    <w:rsid w:val="008579C9"/>
    <w:rsid w:val="00857CE6"/>
    <w:rsid w:val="008611E1"/>
    <w:rsid w:val="00861590"/>
    <w:rsid w:val="00861DF8"/>
    <w:rsid w:val="00861F45"/>
    <w:rsid w:val="00861FDA"/>
    <w:rsid w:val="00862155"/>
    <w:rsid w:val="00862647"/>
    <w:rsid w:val="00862A13"/>
    <w:rsid w:val="00862F22"/>
    <w:rsid w:val="00863842"/>
    <w:rsid w:val="00863B8E"/>
    <w:rsid w:val="00863E85"/>
    <w:rsid w:val="00863FDF"/>
    <w:rsid w:val="0086409B"/>
    <w:rsid w:val="00864569"/>
    <w:rsid w:val="00864E45"/>
    <w:rsid w:val="00865876"/>
    <w:rsid w:val="008658A8"/>
    <w:rsid w:val="008659B2"/>
    <w:rsid w:val="00865ED0"/>
    <w:rsid w:val="00866271"/>
    <w:rsid w:val="0086638A"/>
    <w:rsid w:val="00866768"/>
    <w:rsid w:val="00866ACC"/>
    <w:rsid w:val="00866BF3"/>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27C"/>
    <w:rsid w:val="00872C26"/>
    <w:rsid w:val="0087301E"/>
    <w:rsid w:val="0087318C"/>
    <w:rsid w:val="00873385"/>
    <w:rsid w:val="00873485"/>
    <w:rsid w:val="008734FA"/>
    <w:rsid w:val="00873737"/>
    <w:rsid w:val="00873A0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609"/>
    <w:rsid w:val="00877757"/>
    <w:rsid w:val="00877A90"/>
    <w:rsid w:val="00877D07"/>
    <w:rsid w:val="00877FDC"/>
    <w:rsid w:val="00880150"/>
    <w:rsid w:val="00880447"/>
    <w:rsid w:val="00881386"/>
    <w:rsid w:val="008816EA"/>
    <w:rsid w:val="00881945"/>
    <w:rsid w:val="00881A05"/>
    <w:rsid w:val="00881A5B"/>
    <w:rsid w:val="00881DD9"/>
    <w:rsid w:val="00881EC8"/>
    <w:rsid w:val="00882248"/>
    <w:rsid w:val="00882362"/>
    <w:rsid w:val="008825BC"/>
    <w:rsid w:val="008828EA"/>
    <w:rsid w:val="00882D6E"/>
    <w:rsid w:val="00882ECA"/>
    <w:rsid w:val="0088316D"/>
    <w:rsid w:val="008831CC"/>
    <w:rsid w:val="00883C78"/>
    <w:rsid w:val="008841F2"/>
    <w:rsid w:val="00884234"/>
    <w:rsid w:val="00884838"/>
    <w:rsid w:val="00884BCE"/>
    <w:rsid w:val="00884C06"/>
    <w:rsid w:val="00884D4D"/>
    <w:rsid w:val="00884F45"/>
    <w:rsid w:val="00884FF4"/>
    <w:rsid w:val="00885597"/>
    <w:rsid w:val="008857C0"/>
    <w:rsid w:val="00885A58"/>
    <w:rsid w:val="00885CB8"/>
    <w:rsid w:val="00885D9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08FD"/>
    <w:rsid w:val="00891133"/>
    <w:rsid w:val="00891369"/>
    <w:rsid w:val="0089144C"/>
    <w:rsid w:val="008914BE"/>
    <w:rsid w:val="008914F3"/>
    <w:rsid w:val="008915F1"/>
    <w:rsid w:val="008917B4"/>
    <w:rsid w:val="00891B47"/>
    <w:rsid w:val="00891C8F"/>
    <w:rsid w:val="00892185"/>
    <w:rsid w:val="008924C0"/>
    <w:rsid w:val="00892607"/>
    <w:rsid w:val="00892939"/>
    <w:rsid w:val="00892BEE"/>
    <w:rsid w:val="00892D56"/>
    <w:rsid w:val="00893187"/>
    <w:rsid w:val="008931D5"/>
    <w:rsid w:val="008934F6"/>
    <w:rsid w:val="0089353E"/>
    <w:rsid w:val="00893899"/>
    <w:rsid w:val="008938C7"/>
    <w:rsid w:val="00893C14"/>
    <w:rsid w:val="00894F72"/>
    <w:rsid w:val="00895011"/>
    <w:rsid w:val="00895798"/>
    <w:rsid w:val="0089586D"/>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ECF"/>
    <w:rsid w:val="008A0FB1"/>
    <w:rsid w:val="008A1E7A"/>
    <w:rsid w:val="008A2427"/>
    <w:rsid w:val="008A3109"/>
    <w:rsid w:val="008A33BD"/>
    <w:rsid w:val="008A344A"/>
    <w:rsid w:val="008A3889"/>
    <w:rsid w:val="008A38EB"/>
    <w:rsid w:val="008A3979"/>
    <w:rsid w:val="008A45AD"/>
    <w:rsid w:val="008A47D1"/>
    <w:rsid w:val="008A48AB"/>
    <w:rsid w:val="008A4CB9"/>
    <w:rsid w:val="008A4D94"/>
    <w:rsid w:val="008A4EFB"/>
    <w:rsid w:val="008A575E"/>
    <w:rsid w:val="008A5B0C"/>
    <w:rsid w:val="008A5C0C"/>
    <w:rsid w:val="008A5CF4"/>
    <w:rsid w:val="008A5F16"/>
    <w:rsid w:val="008A62D7"/>
    <w:rsid w:val="008A63EE"/>
    <w:rsid w:val="008A6A6C"/>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392"/>
    <w:rsid w:val="008B13B8"/>
    <w:rsid w:val="008B18A9"/>
    <w:rsid w:val="008B1F2C"/>
    <w:rsid w:val="008B2208"/>
    <w:rsid w:val="008B2714"/>
    <w:rsid w:val="008B277D"/>
    <w:rsid w:val="008B3A34"/>
    <w:rsid w:val="008B3C22"/>
    <w:rsid w:val="008B3CFA"/>
    <w:rsid w:val="008B3DBD"/>
    <w:rsid w:val="008B3E59"/>
    <w:rsid w:val="008B4638"/>
    <w:rsid w:val="008B4674"/>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C40"/>
    <w:rsid w:val="008C3FBA"/>
    <w:rsid w:val="008C3FD0"/>
    <w:rsid w:val="008C4521"/>
    <w:rsid w:val="008C503C"/>
    <w:rsid w:val="008C51D8"/>
    <w:rsid w:val="008C5BBC"/>
    <w:rsid w:val="008C6131"/>
    <w:rsid w:val="008C613D"/>
    <w:rsid w:val="008C680D"/>
    <w:rsid w:val="008C6B48"/>
    <w:rsid w:val="008C6C11"/>
    <w:rsid w:val="008C6C26"/>
    <w:rsid w:val="008C7695"/>
    <w:rsid w:val="008C780B"/>
    <w:rsid w:val="008C78E9"/>
    <w:rsid w:val="008C79F5"/>
    <w:rsid w:val="008C7E04"/>
    <w:rsid w:val="008C7ECA"/>
    <w:rsid w:val="008D00BE"/>
    <w:rsid w:val="008D0416"/>
    <w:rsid w:val="008D04CA"/>
    <w:rsid w:val="008D04FD"/>
    <w:rsid w:val="008D054B"/>
    <w:rsid w:val="008D0B5B"/>
    <w:rsid w:val="008D0CA9"/>
    <w:rsid w:val="008D0EF7"/>
    <w:rsid w:val="008D1336"/>
    <w:rsid w:val="008D1693"/>
    <w:rsid w:val="008D1760"/>
    <w:rsid w:val="008D22C4"/>
    <w:rsid w:val="008D270D"/>
    <w:rsid w:val="008D3081"/>
    <w:rsid w:val="008D31B0"/>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AAA"/>
    <w:rsid w:val="008D6D90"/>
    <w:rsid w:val="008E02A5"/>
    <w:rsid w:val="008E0650"/>
    <w:rsid w:val="008E0C19"/>
    <w:rsid w:val="008E0EAF"/>
    <w:rsid w:val="008E0EC3"/>
    <w:rsid w:val="008E0EE2"/>
    <w:rsid w:val="008E1045"/>
    <w:rsid w:val="008E14F9"/>
    <w:rsid w:val="008E15BC"/>
    <w:rsid w:val="008E15DD"/>
    <w:rsid w:val="008E193F"/>
    <w:rsid w:val="008E1B1B"/>
    <w:rsid w:val="008E1B55"/>
    <w:rsid w:val="008E3199"/>
    <w:rsid w:val="008E31B2"/>
    <w:rsid w:val="008E3331"/>
    <w:rsid w:val="008E3998"/>
    <w:rsid w:val="008E3B9B"/>
    <w:rsid w:val="008E3F29"/>
    <w:rsid w:val="008E409D"/>
    <w:rsid w:val="008E40B9"/>
    <w:rsid w:val="008E413A"/>
    <w:rsid w:val="008E453D"/>
    <w:rsid w:val="008E49CE"/>
    <w:rsid w:val="008E49FF"/>
    <w:rsid w:val="008E4C03"/>
    <w:rsid w:val="008E4C19"/>
    <w:rsid w:val="008E4DA8"/>
    <w:rsid w:val="008E4EAD"/>
    <w:rsid w:val="008E54F0"/>
    <w:rsid w:val="008E5740"/>
    <w:rsid w:val="008E6B16"/>
    <w:rsid w:val="008E6EB6"/>
    <w:rsid w:val="008E74D5"/>
    <w:rsid w:val="008E7723"/>
    <w:rsid w:val="008E79D2"/>
    <w:rsid w:val="008E7A60"/>
    <w:rsid w:val="008E7C2A"/>
    <w:rsid w:val="008E7D0F"/>
    <w:rsid w:val="008E7DAE"/>
    <w:rsid w:val="008F03F3"/>
    <w:rsid w:val="008F0A1A"/>
    <w:rsid w:val="008F0D56"/>
    <w:rsid w:val="008F0EE4"/>
    <w:rsid w:val="008F0FB7"/>
    <w:rsid w:val="008F1101"/>
    <w:rsid w:val="008F151C"/>
    <w:rsid w:val="008F1879"/>
    <w:rsid w:val="008F2274"/>
    <w:rsid w:val="008F2732"/>
    <w:rsid w:val="008F280D"/>
    <w:rsid w:val="008F2B03"/>
    <w:rsid w:val="008F2F6F"/>
    <w:rsid w:val="008F3624"/>
    <w:rsid w:val="008F3C39"/>
    <w:rsid w:val="008F3CFF"/>
    <w:rsid w:val="008F3E41"/>
    <w:rsid w:val="008F40DE"/>
    <w:rsid w:val="008F4199"/>
    <w:rsid w:val="008F4394"/>
    <w:rsid w:val="008F4941"/>
    <w:rsid w:val="008F4C2F"/>
    <w:rsid w:val="008F4E4F"/>
    <w:rsid w:val="008F533B"/>
    <w:rsid w:val="008F53E0"/>
    <w:rsid w:val="008F5426"/>
    <w:rsid w:val="008F543F"/>
    <w:rsid w:val="008F58B3"/>
    <w:rsid w:val="008F5CFE"/>
    <w:rsid w:val="008F5D4F"/>
    <w:rsid w:val="008F6066"/>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E45"/>
    <w:rsid w:val="00901E67"/>
    <w:rsid w:val="009021C5"/>
    <w:rsid w:val="00902330"/>
    <w:rsid w:val="00902476"/>
    <w:rsid w:val="009025F2"/>
    <w:rsid w:val="0090273E"/>
    <w:rsid w:val="0090278C"/>
    <w:rsid w:val="0090361B"/>
    <w:rsid w:val="009039F3"/>
    <w:rsid w:val="009040A0"/>
    <w:rsid w:val="0090420B"/>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407"/>
    <w:rsid w:val="0090772A"/>
    <w:rsid w:val="00907B5C"/>
    <w:rsid w:val="00907E4A"/>
    <w:rsid w:val="00910355"/>
    <w:rsid w:val="00910496"/>
    <w:rsid w:val="009104EB"/>
    <w:rsid w:val="0091080C"/>
    <w:rsid w:val="00910FE2"/>
    <w:rsid w:val="00911084"/>
    <w:rsid w:val="00911428"/>
    <w:rsid w:val="0091184F"/>
    <w:rsid w:val="00911F93"/>
    <w:rsid w:val="00912098"/>
    <w:rsid w:val="009120E4"/>
    <w:rsid w:val="009120E6"/>
    <w:rsid w:val="0091221F"/>
    <w:rsid w:val="0091225B"/>
    <w:rsid w:val="00912739"/>
    <w:rsid w:val="009128EA"/>
    <w:rsid w:val="0091363D"/>
    <w:rsid w:val="00913693"/>
    <w:rsid w:val="0091375C"/>
    <w:rsid w:val="00913A6E"/>
    <w:rsid w:val="00913E06"/>
    <w:rsid w:val="00913EA3"/>
    <w:rsid w:val="00914235"/>
    <w:rsid w:val="00914512"/>
    <w:rsid w:val="0091472B"/>
    <w:rsid w:val="0091490C"/>
    <w:rsid w:val="009152E1"/>
    <w:rsid w:val="00915786"/>
    <w:rsid w:val="00915883"/>
    <w:rsid w:val="0091595D"/>
    <w:rsid w:val="00915982"/>
    <w:rsid w:val="00915B54"/>
    <w:rsid w:val="00915D31"/>
    <w:rsid w:val="00915D5C"/>
    <w:rsid w:val="00915EE1"/>
    <w:rsid w:val="00915F83"/>
    <w:rsid w:val="00915FDD"/>
    <w:rsid w:val="00916061"/>
    <w:rsid w:val="009161EE"/>
    <w:rsid w:val="0091649E"/>
    <w:rsid w:val="00916783"/>
    <w:rsid w:val="00916C22"/>
    <w:rsid w:val="00916DCB"/>
    <w:rsid w:val="00917556"/>
    <w:rsid w:val="009177D6"/>
    <w:rsid w:val="00917D55"/>
    <w:rsid w:val="00917DB7"/>
    <w:rsid w:val="0092026E"/>
    <w:rsid w:val="00920688"/>
    <w:rsid w:val="00920759"/>
    <w:rsid w:val="00920882"/>
    <w:rsid w:val="00920966"/>
    <w:rsid w:val="00920BC8"/>
    <w:rsid w:val="00920C25"/>
    <w:rsid w:val="00920D5F"/>
    <w:rsid w:val="00920E3A"/>
    <w:rsid w:val="009213AF"/>
    <w:rsid w:val="00921701"/>
    <w:rsid w:val="00921758"/>
    <w:rsid w:val="00922271"/>
    <w:rsid w:val="0092261C"/>
    <w:rsid w:val="00922898"/>
    <w:rsid w:val="00922A7E"/>
    <w:rsid w:val="00922B14"/>
    <w:rsid w:val="00922B32"/>
    <w:rsid w:val="00922FDD"/>
    <w:rsid w:val="0092339E"/>
    <w:rsid w:val="0092356E"/>
    <w:rsid w:val="00923934"/>
    <w:rsid w:val="00923A2A"/>
    <w:rsid w:val="00923C7D"/>
    <w:rsid w:val="00923F9E"/>
    <w:rsid w:val="0092412B"/>
    <w:rsid w:val="0092433E"/>
    <w:rsid w:val="0092447F"/>
    <w:rsid w:val="009246D6"/>
    <w:rsid w:val="00924A8F"/>
    <w:rsid w:val="00924BF6"/>
    <w:rsid w:val="0092526C"/>
    <w:rsid w:val="0092562D"/>
    <w:rsid w:val="0092657A"/>
    <w:rsid w:val="009267C2"/>
    <w:rsid w:val="0092680A"/>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949"/>
    <w:rsid w:val="00934AC1"/>
    <w:rsid w:val="009351D9"/>
    <w:rsid w:val="009353BA"/>
    <w:rsid w:val="0093559C"/>
    <w:rsid w:val="00935700"/>
    <w:rsid w:val="00935AC7"/>
    <w:rsid w:val="009362B5"/>
    <w:rsid w:val="0093644F"/>
    <w:rsid w:val="009365A9"/>
    <w:rsid w:val="00936696"/>
    <w:rsid w:val="00936731"/>
    <w:rsid w:val="009367EF"/>
    <w:rsid w:val="00936F15"/>
    <w:rsid w:val="00937021"/>
    <w:rsid w:val="00937267"/>
    <w:rsid w:val="00937311"/>
    <w:rsid w:val="0093759A"/>
    <w:rsid w:val="00937D48"/>
    <w:rsid w:val="00937D6B"/>
    <w:rsid w:val="009408AE"/>
    <w:rsid w:val="00940EC6"/>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DC2"/>
    <w:rsid w:val="00947EC8"/>
    <w:rsid w:val="00947F85"/>
    <w:rsid w:val="0095008D"/>
    <w:rsid w:val="00950296"/>
    <w:rsid w:val="009506C5"/>
    <w:rsid w:val="009506EC"/>
    <w:rsid w:val="00950781"/>
    <w:rsid w:val="00950819"/>
    <w:rsid w:val="00950B60"/>
    <w:rsid w:val="00950CB4"/>
    <w:rsid w:val="00950D21"/>
    <w:rsid w:val="00950ED6"/>
    <w:rsid w:val="00951306"/>
    <w:rsid w:val="009513BD"/>
    <w:rsid w:val="009519A7"/>
    <w:rsid w:val="00951B6D"/>
    <w:rsid w:val="00951D05"/>
    <w:rsid w:val="0095213D"/>
    <w:rsid w:val="009523D7"/>
    <w:rsid w:val="0095267E"/>
    <w:rsid w:val="009529DD"/>
    <w:rsid w:val="00952B47"/>
    <w:rsid w:val="00952E06"/>
    <w:rsid w:val="009530EB"/>
    <w:rsid w:val="009535D9"/>
    <w:rsid w:val="009537F2"/>
    <w:rsid w:val="00953CBB"/>
    <w:rsid w:val="00953F1D"/>
    <w:rsid w:val="009541D1"/>
    <w:rsid w:val="00954473"/>
    <w:rsid w:val="009545E2"/>
    <w:rsid w:val="00954758"/>
    <w:rsid w:val="00954B92"/>
    <w:rsid w:val="00954F9D"/>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359B"/>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0E"/>
    <w:rsid w:val="00972A94"/>
    <w:rsid w:val="00972AA9"/>
    <w:rsid w:val="00972AF8"/>
    <w:rsid w:val="00972B9B"/>
    <w:rsid w:val="00972D2D"/>
    <w:rsid w:val="00973188"/>
    <w:rsid w:val="00973212"/>
    <w:rsid w:val="0097366C"/>
    <w:rsid w:val="009736B2"/>
    <w:rsid w:val="00973914"/>
    <w:rsid w:val="00973989"/>
    <w:rsid w:val="00973A4E"/>
    <w:rsid w:val="00973BBC"/>
    <w:rsid w:val="00973D0E"/>
    <w:rsid w:val="0097400C"/>
    <w:rsid w:val="00974237"/>
    <w:rsid w:val="00974E24"/>
    <w:rsid w:val="009756FD"/>
    <w:rsid w:val="00975C0C"/>
    <w:rsid w:val="00975D23"/>
    <w:rsid w:val="00975E9A"/>
    <w:rsid w:val="00975FEE"/>
    <w:rsid w:val="009761EE"/>
    <w:rsid w:val="009761F2"/>
    <w:rsid w:val="009763B3"/>
    <w:rsid w:val="009768CC"/>
    <w:rsid w:val="00976BB7"/>
    <w:rsid w:val="00976FFE"/>
    <w:rsid w:val="00977213"/>
    <w:rsid w:val="00977234"/>
    <w:rsid w:val="0097741B"/>
    <w:rsid w:val="00977471"/>
    <w:rsid w:val="00977860"/>
    <w:rsid w:val="00977DDF"/>
    <w:rsid w:val="00977E72"/>
    <w:rsid w:val="00977F48"/>
    <w:rsid w:val="0098012F"/>
    <w:rsid w:val="00980594"/>
    <w:rsid w:val="009806B2"/>
    <w:rsid w:val="00980818"/>
    <w:rsid w:val="00980966"/>
    <w:rsid w:val="00980B1A"/>
    <w:rsid w:val="00980B29"/>
    <w:rsid w:val="00980E33"/>
    <w:rsid w:val="00980F6D"/>
    <w:rsid w:val="00981261"/>
    <w:rsid w:val="00981C08"/>
    <w:rsid w:val="00981C9C"/>
    <w:rsid w:val="00981D79"/>
    <w:rsid w:val="00983A39"/>
    <w:rsid w:val="00983D90"/>
    <w:rsid w:val="00983F1F"/>
    <w:rsid w:val="00984025"/>
    <w:rsid w:val="009843D9"/>
    <w:rsid w:val="00984426"/>
    <w:rsid w:val="009847F4"/>
    <w:rsid w:val="00984839"/>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527"/>
    <w:rsid w:val="00991625"/>
    <w:rsid w:val="00991B60"/>
    <w:rsid w:val="0099213A"/>
    <w:rsid w:val="00992755"/>
    <w:rsid w:val="00992957"/>
    <w:rsid w:val="00992A94"/>
    <w:rsid w:val="00992AC5"/>
    <w:rsid w:val="00992AE2"/>
    <w:rsid w:val="00993492"/>
    <w:rsid w:val="00993891"/>
    <w:rsid w:val="00993FBD"/>
    <w:rsid w:val="009942A5"/>
    <w:rsid w:val="009943F9"/>
    <w:rsid w:val="009946C9"/>
    <w:rsid w:val="009952A2"/>
    <w:rsid w:val="00995F0B"/>
    <w:rsid w:val="009961CD"/>
    <w:rsid w:val="00996B08"/>
    <w:rsid w:val="00997292"/>
    <w:rsid w:val="009972A0"/>
    <w:rsid w:val="00997873"/>
    <w:rsid w:val="0099798D"/>
    <w:rsid w:val="00997D12"/>
    <w:rsid w:val="009A0096"/>
    <w:rsid w:val="009A058A"/>
    <w:rsid w:val="009A0649"/>
    <w:rsid w:val="009A06A8"/>
    <w:rsid w:val="009A0A38"/>
    <w:rsid w:val="009A0BA0"/>
    <w:rsid w:val="009A0D98"/>
    <w:rsid w:val="009A0DC3"/>
    <w:rsid w:val="009A1279"/>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AA8"/>
    <w:rsid w:val="009A5B3B"/>
    <w:rsid w:val="009A5B57"/>
    <w:rsid w:val="009A5C48"/>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40B"/>
    <w:rsid w:val="009B06E8"/>
    <w:rsid w:val="009B06ED"/>
    <w:rsid w:val="009B07A2"/>
    <w:rsid w:val="009B0BA2"/>
    <w:rsid w:val="009B0FB5"/>
    <w:rsid w:val="009B0FF7"/>
    <w:rsid w:val="009B10A3"/>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B7C57"/>
    <w:rsid w:val="009C045A"/>
    <w:rsid w:val="009C0466"/>
    <w:rsid w:val="009C0785"/>
    <w:rsid w:val="009C08FA"/>
    <w:rsid w:val="009C0B1F"/>
    <w:rsid w:val="009C0ED4"/>
    <w:rsid w:val="009C10DB"/>
    <w:rsid w:val="009C12D3"/>
    <w:rsid w:val="009C164F"/>
    <w:rsid w:val="009C16D5"/>
    <w:rsid w:val="009C1760"/>
    <w:rsid w:val="009C1780"/>
    <w:rsid w:val="009C2625"/>
    <w:rsid w:val="009C2DE1"/>
    <w:rsid w:val="009C305B"/>
    <w:rsid w:val="009C329C"/>
    <w:rsid w:val="009C3404"/>
    <w:rsid w:val="009C3BFE"/>
    <w:rsid w:val="009C3C4F"/>
    <w:rsid w:val="009C4274"/>
    <w:rsid w:val="009C44B2"/>
    <w:rsid w:val="009C48C0"/>
    <w:rsid w:val="009C49E0"/>
    <w:rsid w:val="009C4A8B"/>
    <w:rsid w:val="009C4C89"/>
    <w:rsid w:val="009C5458"/>
    <w:rsid w:val="009C652F"/>
    <w:rsid w:val="009C6913"/>
    <w:rsid w:val="009C6CB7"/>
    <w:rsid w:val="009C6D1B"/>
    <w:rsid w:val="009C6D98"/>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543"/>
    <w:rsid w:val="009D462E"/>
    <w:rsid w:val="009D463A"/>
    <w:rsid w:val="009D465D"/>
    <w:rsid w:val="009D4989"/>
    <w:rsid w:val="009D4B4D"/>
    <w:rsid w:val="009D4D6C"/>
    <w:rsid w:val="009D4F6D"/>
    <w:rsid w:val="009D5100"/>
    <w:rsid w:val="009D54B5"/>
    <w:rsid w:val="009D5768"/>
    <w:rsid w:val="009D578E"/>
    <w:rsid w:val="009D5822"/>
    <w:rsid w:val="009D5830"/>
    <w:rsid w:val="009D5BCF"/>
    <w:rsid w:val="009D5CD1"/>
    <w:rsid w:val="009D65DB"/>
    <w:rsid w:val="009D6741"/>
    <w:rsid w:val="009D69F9"/>
    <w:rsid w:val="009D6B7C"/>
    <w:rsid w:val="009D6D9D"/>
    <w:rsid w:val="009D6FD5"/>
    <w:rsid w:val="009D7231"/>
    <w:rsid w:val="009D7465"/>
    <w:rsid w:val="009D76A6"/>
    <w:rsid w:val="009D7B59"/>
    <w:rsid w:val="009D7B97"/>
    <w:rsid w:val="009E03A6"/>
    <w:rsid w:val="009E0459"/>
    <w:rsid w:val="009E05C6"/>
    <w:rsid w:val="009E0C47"/>
    <w:rsid w:val="009E1107"/>
    <w:rsid w:val="009E175F"/>
    <w:rsid w:val="009E1CCC"/>
    <w:rsid w:val="009E2599"/>
    <w:rsid w:val="009E275C"/>
    <w:rsid w:val="009E2B1F"/>
    <w:rsid w:val="009E2C8F"/>
    <w:rsid w:val="009E2E6C"/>
    <w:rsid w:val="009E31B4"/>
    <w:rsid w:val="009E3A06"/>
    <w:rsid w:val="009E3A85"/>
    <w:rsid w:val="009E3BB9"/>
    <w:rsid w:val="009E3F5C"/>
    <w:rsid w:val="009E3F70"/>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4E8"/>
    <w:rsid w:val="009F1781"/>
    <w:rsid w:val="009F18FE"/>
    <w:rsid w:val="009F202A"/>
    <w:rsid w:val="009F2043"/>
    <w:rsid w:val="009F23D3"/>
    <w:rsid w:val="009F240B"/>
    <w:rsid w:val="009F258B"/>
    <w:rsid w:val="009F2B88"/>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D82"/>
    <w:rsid w:val="009F50E3"/>
    <w:rsid w:val="009F52B9"/>
    <w:rsid w:val="009F53F3"/>
    <w:rsid w:val="009F55B6"/>
    <w:rsid w:val="009F5988"/>
    <w:rsid w:val="009F5AD3"/>
    <w:rsid w:val="009F5C5F"/>
    <w:rsid w:val="009F5DE9"/>
    <w:rsid w:val="009F5EAF"/>
    <w:rsid w:val="009F5FB0"/>
    <w:rsid w:val="009F642D"/>
    <w:rsid w:val="009F657F"/>
    <w:rsid w:val="009F6599"/>
    <w:rsid w:val="009F66E5"/>
    <w:rsid w:val="009F670A"/>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1FB2"/>
    <w:rsid w:val="00A026F5"/>
    <w:rsid w:val="00A027BD"/>
    <w:rsid w:val="00A02AF1"/>
    <w:rsid w:val="00A02B02"/>
    <w:rsid w:val="00A02D93"/>
    <w:rsid w:val="00A02EFA"/>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75"/>
    <w:rsid w:val="00A105C8"/>
    <w:rsid w:val="00A105F6"/>
    <w:rsid w:val="00A10A56"/>
    <w:rsid w:val="00A1135F"/>
    <w:rsid w:val="00A11586"/>
    <w:rsid w:val="00A11989"/>
    <w:rsid w:val="00A11C3F"/>
    <w:rsid w:val="00A11CE5"/>
    <w:rsid w:val="00A12695"/>
    <w:rsid w:val="00A12DDF"/>
    <w:rsid w:val="00A13134"/>
    <w:rsid w:val="00A132F8"/>
    <w:rsid w:val="00A1465D"/>
    <w:rsid w:val="00A14ADB"/>
    <w:rsid w:val="00A14ADF"/>
    <w:rsid w:val="00A14EB9"/>
    <w:rsid w:val="00A14EEA"/>
    <w:rsid w:val="00A15615"/>
    <w:rsid w:val="00A15880"/>
    <w:rsid w:val="00A15B57"/>
    <w:rsid w:val="00A15DCF"/>
    <w:rsid w:val="00A160D3"/>
    <w:rsid w:val="00A166C5"/>
    <w:rsid w:val="00A16BE9"/>
    <w:rsid w:val="00A16D8C"/>
    <w:rsid w:val="00A17363"/>
    <w:rsid w:val="00A17516"/>
    <w:rsid w:val="00A17540"/>
    <w:rsid w:val="00A1767F"/>
    <w:rsid w:val="00A17A3C"/>
    <w:rsid w:val="00A17F8E"/>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54F"/>
    <w:rsid w:val="00A22688"/>
    <w:rsid w:val="00A22937"/>
    <w:rsid w:val="00A22F08"/>
    <w:rsid w:val="00A2309C"/>
    <w:rsid w:val="00A23311"/>
    <w:rsid w:val="00A233AC"/>
    <w:rsid w:val="00A23BE7"/>
    <w:rsid w:val="00A23D29"/>
    <w:rsid w:val="00A24015"/>
    <w:rsid w:val="00A24028"/>
    <w:rsid w:val="00A24852"/>
    <w:rsid w:val="00A248AE"/>
    <w:rsid w:val="00A24A00"/>
    <w:rsid w:val="00A24E52"/>
    <w:rsid w:val="00A25407"/>
    <w:rsid w:val="00A25527"/>
    <w:rsid w:val="00A25822"/>
    <w:rsid w:val="00A25E3E"/>
    <w:rsid w:val="00A25EF7"/>
    <w:rsid w:val="00A26460"/>
    <w:rsid w:val="00A266FE"/>
    <w:rsid w:val="00A26B74"/>
    <w:rsid w:val="00A27115"/>
    <w:rsid w:val="00A2748C"/>
    <w:rsid w:val="00A275FC"/>
    <w:rsid w:val="00A277A6"/>
    <w:rsid w:val="00A278D6"/>
    <w:rsid w:val="00A27928"/>
    <w:rsid w:val="00A27A21"/>
    <w:rsid w:val="00A303C8"/>
    <w:rsid w:val="00A30403"/>
    <w:rsid w:val="00A30A51"/>
    <w:rsid w:val="00A3155E"/>
    <w:rsid w:val="00A31E8B"/>
    <w:rsid w:val="00A31F59"/>
    <w:rsid w:val="00A32023"/>
    <w:rsid w:val="00A326BC"/>
    <w:rsid w:val="00A32C0F"/>
    <w:rsid w:val="00A333D1"/>
    <w:rsid w:val="00A33999"/>
    <w:rsid w:val="00A33B53"/>
    <w:rsid w:val="00A33FD1"/>
    <w:rsid w:val="00A3413F"/>
    <w:rsid w:val="00A34765"/>
    <w:rsid w:val="00A348E6"/>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CA4"/>
    <w:rsid w:val="00A40D6C"/>
    <w:rsid w:val="00A410C2"/>
    <w:rsid w:val="00A4150D"/>
    <w:rsid w:val="00A41794"/>
    <w:rsid w:val="00A419C2"/>
    <w:rsid w:val="00A41E18"/>
    <w:rsid w:val="00A42181"/>
    <w:rsid w:val="00A421D5"/>
    <w:rsid w:val="00A42288"/>
    <w:rsid w:val="00A42593"/>
    <w:rsid w:val="00A425B6"/>
    <w:rsid w:val="00A42958"/>
    <w:rsid w:val="00A42CFC"/>
    <w:rsid w:val="00A43451"/>
    <w:rsid w:val="00A43A39"/>
    <w:rsid w:val="00A43A4F"/>
    <w:rsid w:val="00A43FB7"/>
    <w:rsid w:val="00A449A4"/>
    <w:rsid w:val="00A44C08"/>
    <w:rsid w:val="00A453CE"/>
    <w:rsid w:val="00A45444"/>
    <w:rsid w:val="00A45684"/>
    <w:rsid w:val="00A45981"/>
    <w:rsid w:val="00A45AF0"/>
    <w:rsid w:val="00A45BB3"/>
    <w:rsid w:val="00A45C3E"/>
    <w:rsid w:val="00A45E65"/>
    <w:rsid w:val="00A45F07"/>
    <w:rsid w:val="00A468A5"/>
    <w:rsid w:val="00A46D3A"/>
    <w:rsid w:val="00A46ED7"/>
    <w:rsid w:val="00A473FA"/>
    <w:rsid w:val="00A478B5"/>
    <w:rsid w:val="00A50590"/>
    <w:rsid w:val="00A511FD"/>
    <w:rsid w:val="00A516BD"/>
    <w:rsid w:val="00A518A0"/>
    <w:rsid w:val="00A5238A"/>
    <w:rsid w:val="00A525DF"/>
    <w:rsid w:val="00A5290F"/>
    <w:rsid w:val="00A529C6"/>
    <w:rsid w:val="00A52AC4"/>
    <w:rsid w:val="00A53036"/>
    <w:rsid w:val="00A5332D"/>
    <w:rsid w:val="00A53330"/>
    <w:rsid w:val="00A534D0"/>
    <w:rsid w:val="00A535A5"/>
    <w:rsid w:val="00A536E7"/>
    <w:rsid w:val="00A5400A"/>
    <w:rsid w:val="00A54065"/>
    <w:rsid w:val="00A54B6C"/>
    <w:rsid w:val="00A54F61"/>
    <w:rsid w:val="00A55150"/>
    <w:rsid w:val="00A555F7"/>
    <w:rsid w:val="00A5560C"/>
    <w:rsid w:val="00A55721"/>
    <w:rsid w:val="00A559E8"/>
    <w:rsid w:val="00A56294"/>
    <w:rsid w:val="00A56352"/>
    <w:rsid w:val="00A56563"/>
    <w:rsid w:val="00A56938"/>
    <w:rsid w:val="00A56A20"/>
    <w:rsid w:val="00A56B0C"/>
    <w:rsid w:val="00A56CED"/>
    <w:rsid w:val="00A572CA"/>
    <w:rsid w:val="00A5736D"/>
    <w:rsid w:val="00A5738E"/>
    <w:rsid w:val="00A5790C"/>
    <w:rsid w:val="00A57C31"/>
    <w:rsid w:val="00A57FCC"/>
    <w:rsid w:val="00A602F0"/>
    <w:rsid w:val="00A60BA7"/>
    <w:rsid w:val="00A60DA8"/>
    <w:rsid w:val="00A60F8E"/>
    <w:rsid w:val="00A60FC4"/>
    <w:rsid w:val="00A6146C"/>
    <w:rsid w:val="00A619D2"/>
    <w:rsid w:val="00A61E3E"/>
    <w:rsid w:val="00A62051"/>
    <w:rsid w:val="00A627ED"/>
    <w:rsid w:val="00A6280F"/>
    <w:rsid w:val="00A62E07"/>
    <w:rsid w:val="00A62E35"/>
    <w:rsid w:val="00A63301"/>
    <w:rsid w:val="00A63307"/>
    <w:rsid w:val="00A6347F"/>
    <w:rsid w:val="00A639A3"/>
    <w:rsid w:val="00A639CA"/>
    <w:rsid w:val="00A64183"/>
    <w:rsid w:val="00A641C3"/>
    <w:rsid w:val="00A643F7"/>
    <w:rsid w:val="00A64527"/>
    <w:rsid w:val="00A64A22"/>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0A5"/>
    <w:rsid w:val="00A7119A"/>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493"/>
    <w:rsid w:val="00A76602"/>
    <w:rsid w:val="00A76679"/>
    <w:rsid w:val="00A7699E"/>
    <w:rsid w:val="00A76F71"/>
    <w:rsid w:val="00A77040"/>
    <w:rsid w:val="00A7728E"/>
    <w:rsid w:val="00A773E4"/>
    <w:rsid w:val="00A776C1"/>
    <w:rsid w:val="00A7793F"/>
    <w:rsid w:val="00A802C2"/>
    <w:rsid w:val="00A8058B"/>
    <w:rsid w:val="00A8125E"/>
    <w:rsid w:val="00A81728"/>
    <w:rsid w:val="00A817D8"/>
    <w:rsid w:val="00A81FD1"/>
    <w:rsid w:val="00A821EB"/>
    <w:rsid w:val="00A82459"/>
    <w:rsid w:val="00A82AAD"/>
    <w:rsid w:val="00A82BDD"/>
    <w:rsid w:val="00A833CD"/>
    <w:rsid w:val="00A83562"/>
    <w:rsid w:val="00A83872"/>
    <w:rsid w:val="00A83D70"/>
    <w:rsid w:val="00A83FAE"/>
    <w:rsid w:val="00A84162"/>
    <w:rsid w:val="00A84232"/>
    <w:rsid w:val="00A8438A"/>
    <w:rsid w:val="00A84A8A"/>
    <w:rsid w:val="00A84AC9"/>
    <w:rsid w:val="00A84B8B"/>
    <w:rsid w:val="00A84E90"/>
    <w:rsid w:val="00A84F51"/>
    <w:rsid w:val="00A84FEE"/>
    <w:rsid w:val="00A85149"/>
    <w:rsid w:val="00A854D1"/>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C69"/>
    <w:rsid w:val="00A93E1A"/>
    <w:rsid w:val="00A946B0"/>
    <w:rsid w:val="00A94743"/>
    <w:rsid w:val="00A94B6B"/>
    <w:rsid w:val="00A950E5"/>
    <w:rsid w:val="00A953E9"/>
    <w:rsid w:val="00A95738"/>
    <w:rsid w:val="00A958DF"/>
    <w:rsid w:val="00A95A21"/>
    <w:rsid w:val="00A95AEE"/>
    <w:rsid w:val="00A95CB4"/>
    <w:rsid w:val="00A95EB1"/>
    <w:rsid w:val="00A95F81"/>
    <w:rsid w:val="00A96169"/>
    <w:rsid w:val="00A96634"/>
    <w:rsid w:val="00A966A2"/>
    <w:rsid w:val="00A969BA"/>
    <w:rsid w:val="00A96A81"/>
    <w:rsid w:val="00A96BD3"/>
    <w:rsid w:val="00A96C92"/>
    <w:rsid w:val="00A96DF3"/>
    <w:rsid w:val="00A970EB"/>
    <w:rsid w:val="00A9740C"/>
    <w:rsid w:val="00A97562"/>
    <w:rsid w:val="00A9773D"/>
    <w:rsid w:val="00A97D02"/>
    <w:rsid w:val="00A97EEE"/>
    <w:rsid w:val="00AA00FC"/>
    <w:rsid w:val="00AA03CF"/>
    <w:rsid w:val="00AA043A"/>
    <w:rsid w:val="00AA04CA"/>
    <w:rsid w:val="00AA04F7"/>
    <w:rsid w:val="00AA05E1"/>
    <w:rsid w:val="00AA060D"/>
    <w:rsid w:val="00AA06C2"/>
    <w:rsid w:val="00AA0C9D"/>
    <w:rsid w:val="00AA1028"/>
    <w:rsid w:val="00AA1152"/>
    <w:rsid w:val="00AA15DE"/>
    <w:rsid w:val="00AA1BCF"/>
    <w:rsid w:val="00AA1E98"/>
    <w:rsid w:val="00AA2401"/>
    <w:rsid w:val="00AA2451"/>
    <w:rsid w:val="00AA2461"/>
    <w:rsid w:val="00AA24DA"/>
    <w:rsid w:val="00AA253C"/>
    <w:rsid w:val="00AA265A"/>
    <w:rsid w:val="00AA2AE0"/>
    <w:rsid w:val="00AA2B15"/>
    <w:rsid w:val="00AA2B73"/>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61"/>
    <w:rsid w:val="00AA753F"/>
    <w:rsid w:val="00AA776E"/>
    <w:rsid w:val="00AA7799"/>
    <w:rsid w:val="00AA7B4C"/>
    <w:rsid w:val="00AB0036"/>
    <w:rsid w:val="00AB02FB"/>
    <w:rsid w:val="00AB0628"/>
    <w:rsid w:val="00AB06F3"/>
    <w:rsid w:val="00AB075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D40"/>
    <w:rsid w:val="00AB3DAA"/>
    <w:rsid w:val="00AB3DDA"/>
    <w:rsid w:val="00AB3EC2"/>
    <w:rsid w:val="00AB3F95"/>
    <w:rsid w:val="00AB4A24"/>
    <w:rsid w:val="00AB4B85"/>
    <w:rsid w:val="00AB5477"/>
    <w:rsid w:val="00AB5537"/>
    <w:rsid w:val="00AB5944"/>
    <w:rsid w:val="00AB5ACD"/>
    <w:rsid w:val="00AB5B89"/>
    <w:rsid w:val="00AB5CBA"/>
    <w:rsid w:val="00AB5F1A"/>
    <w:rsid w:val="00AB615E"/>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AC5"/>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C7CF0"/>
    <w:rsid w:val="00AD06C9"/>
    <w:rsid w:val="00AD07F8"/>
    <w:rsid w:val="00AD088D"/>
    <w:rsid w:val="00AD0B41"/>
    <w:rsid w:val="00AD0C89"/>
    <w:rsid w:val="00AD0D47"/>
    <w:rsid w:val="00AD14E2"/>
    <w:rsid w:val="00AD1581"/>
    <w:rsid w:val="00AD18F4"/>
    <w:rsid w:val="00AD1D85"/>
    <w:rsid w:val="00AD1EEE"/>
    <w:rsid w:val="00AD2222"/>
    <w:rsid w:val="00AD2A54"/>
    <w:rsid w:val="00AD319D"/>
    <w:rsid w:val="00AD39B0"/>
    <w:rsid w:val="00AD3DDD"/>
    <w:rsid w:val="00AD4501"/>
    <w:rsid w:val="00AD4756"/>
    <w:rsid w:val="00AD491F"/>
    <w:rsid w:val="00AD4A51"/>
    <w:rsid w:val="00AD4B29"/>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D98"/>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3A6"/>
    <w:rsid w:val="00AF25D8"/>
    <w:rsid w:val="00AF2888"/>
    <w:rsid w:val="00AF2BCC"/>
    <w:rsid w:val="00AF2C20"/>
    <w:rsid w:val="00AF31D3"/>
    <w:rsid w:val="00AF37C8"/>
    <w:rsid w:val="00AF3905"/>
    <w:rsid w:val="00AF3A46"/>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D53"/>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2C89"/>
    <w:rsid w:val="00B0308D"/>
    <w:rsid w:val="00B030F0"/>
    <w:rsid w:val="00B03152"/>
    <w:rsid w:val="00B0317A"/>
    <w:rsid w:val="00B0324B"/>
    <w:rsid w:val="00B03E06"/>
    <w:rsid w:val="00B03E6E"/>
    <w:rsid w:val="00B0476C"/>
    <w:rsid w:val="00B049B1"/>
    <w:rsid w:val="00B04D88"/>
    <w:rsid w:val="00B04EC6"/>
    <w:rsid w:val="00B05309"/>
    <w:rsid w:val="00B054DD"/>
    <w:rsid w:val="00B058C5"/>
    <w:rsid w:val="00B05D0A"/>
    <w:rsid w:val="00B05EAF"/>
    <w:rsid w:val="00B05F45"/>
    <w:rsid w:val="00B06025"/>
    <w:rsid w:val="00B064C9"/>
    <w:rsid w:val="00B064FC"/>
    <w:rsid w:val="00B07118"/>
    <w:rsid w:val="00B0732D"/>
    <w:rsid w:val="00B079CA"/>
    <w:rsid w:val="00B07C1C"/>
    <w:rsid w:val="00B07CB5"/>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347"/>
    <w:rsid w:val="00B13580"/>
    <w:rsid w:val="00B135A2"/>
    <w:rsid w:val="00B1378B"/>
    <w:rsid w:val="00B14001"/>
    <w:rsid w:val="00B14138"/>
    <w:rsid w:val="00B14344"/>
    <w:rsid w:val="00B143A4"/>
    <w:rsid w:val="00B143B3"/>
    <w:rsid w:val="00B143D5"/>
    <w:rsid w:val="00B14D3A"/>
    <w:rsid w:val="00B14E78"/>
    <w:rsid w:val="00B1526E"/>
    <w:rsid w:val="00B153BB"/>
    <w:rsid w:val="00B154F8"/>
    <w:rsid w:val="00B15618"/>
    <w:rsid w:val="00B15720"/>
    <w:rsid w:val="00B15A3B"/>
    <w:rsid w:val="00B15B5E"/>
    <w:rsid w:val="00B15D1A"/>
    <w:rsid w:val="00B15F6F"/>
    <w:rsid w:val="00B1613B"/>
    <w:rsid w:val="00B161C4"/>
    <w:rsid w:val="00B1670D"/>
    <w:rsid w:val="00B16A58"/>
    <w:rsid w:val="00B16DAF"/>
    <w:rsid w:val="00B16EFB"/>
    <w:rsid w:val="00B172AF"/>
    <w:rsid w:val="00B173AC"/>
    <w:rsid w:val="00B17507"/>
    <w:rsid w:val="00B17560"/>
    <w:rsid w:val="00B17784"/>
    <w:rsid w:val="00B177A0"/>
    <w:rsid w:val="00B17864"/>
    <w:rsid w:val="00B17CAB"/>
    <w:rsid w:val="00B17E12"/>
    <w:rsid w:val="00B200E9"/>
    <w:rsid w:val="00B20E1F"/>
    <w:rsid w:val="00B21256"/>
    <w:rsid w:val="00B21E97"/>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287"/>
    <w:rsid w:val="00B2563E"/>
    <w:rsid w:val="00B25703"/>
    <w:rsid w:val="00B25712"/>
    <w:rsid w:val="00B2573E"/>
    <w:rsid w:val="00B2575B"/>
    <w:rsid w:val="00B257FC"/>
    <w:rsid w:val="00B25806"/>
    <w:rsid w:val="00B2580D"/>
    <w:rsid w:val="00B25E9B"/>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7C5"/>
    <w:rsid w:val="00B31D58"/>
    <w:rsid w:val="00B31D6B"/>
    <w:rsid w:val="00B31EE0"/>
    <w:rsid w:val="00B32014"/>
    <w:rsid w:val="00B32112"/>
    <w:rsid w:val="00B321F7"/>
    <w:rsid w:val="00B322FC"/>
    <w:rsid w:val="00B326FA"/>
    <w:rsid w:val="00B32B10"/>
    <w:rsid w:val="00B32D0F"/>
    <w:rsid w:val="00B33714"/>
    <w:rsid w:val="00B33A7F"/>
    <w:rsid w:val="00B33AEB"/>
    <w:rsid w:val="00B33BF6"/>
    <w:rsid w:val="00B348A5"/>
    <w:rsid w:val="00B34B14"/>
    <w:rsid w:val="00B34F2E"/>
    <w:rsid w:val="00B351AD"/>
    <w:rsid w:val="00B352F0"/>
    <w:rsid w:val="00B35504"/>
    <w:rsid w:val="00B35751"/>
    <w:rsid w:val="00B35A83"/>
    <w:rsid w:val="00B35B06"/>
    <w:rsid w:val="00B35CFD"/>
    <w:rsid w:val="00B35E74"/>
    <w:rsid w:val="00B35E78"/>
    <w:rsid w:val="00B3651D"/>
    <w:rsid w:val="00B367A9"/>
    <w:rsid w:val="00B36997"/>
    <w:rsid w:val="00B36A55"/>
    <w:rsid w:val="00B36B91"/>
    <w:rsid w:val="00B36CDB"/>
    <w:rsid w:val="00B36FCC"/>
    <w:rsid w:val="00B3701F"/>
    <w:rsid w:val="00B375A9"/>
    <w:rsid w:val="00B37811"/>
    <w:rsid w:val="00B37822"/>
    <w:rsid w:val="00B40045"/>
    <w:rsid w:val="00B40163"/>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779"/>
    <w:rsid w:val="00B5079F"/>
    <w:rsid w:val="00B50B21"/>
    <w:rsid w:val="00B50B60"/>
    <w:rsid w:val="00B50D5C"/>
    <w:rsid w:val="00B51119"/>
    <w:rsid w:val="00B52267"/>
    <w:rsid w:val="00B52772"/>
    <w:rsid w:val="00B5314F"/>
    <w:rsid w:val="00B5334F"/>
    <w:rsid w:val="00B533E9"/>
    <w:rsid w:val="00B5386B"/>
    <w:rsid w:val="00B5386C"/>
    <w:rsid w:val="00B53AB1"/>
    <w:rsid w:val="00B53C07"/>
    <w:rsid w:val="00B53C19"/>
    <w:rsid w:val="00B53DDE"/>
    <w:rsid w:val="00B53E0E"/>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40A"/>
    <w:rsid w:val="00B617DB"/>
    <w:rsid w:val="00B61D26"/>
    <w:rsid w:val="00B628DC"/>
    <w:rsid w:val="00B62D43"/>
    <w:rsid w:val="00B62E29"/>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6019"/>
    <w:rsid w:val="00B66081"/>
    <w:rsid w:val="00B66357"/>
    <w:rsid w:val="00B66398"/>
    <w:rsid w:val="00B66ABB"/>
    <w:rsid w:val="00B66DC8"/>
    <w:rsid w:val="00B66E09"/>
    <w:rsid w:val="00B66F30"/>
    <w:rsid w:val="00B67A15"/>
    <w:rsid w:val="00B67C04"/>
    <w:rsid w:val="00B67EB3"/>
    <w:rsid w:val="00B67ED4"/>
    <w:rsid w:val="00B67F43"/>
    <w:rsid w:val="00B67FA7"/>
    <w:rsid w:val="00B7023A"/>
    <w:rsid w:val="00B70372"/>
    <w:rsid w:val="00B7082F"/>
    <w:rsid w:val="00B70D60"/>
    <w:rsid w:val="00B711E1"/>
    <w:rsid w:val="00B7173B"/>
    <w:rsid w:val="00B717E3"/>
    <w:rsid w:val="00B72BD3"/>
    <w:rsid w:val="00B72C4E"/>
    <w:rsid w:val="00B731E7"/>
    <w:rsid w:val="00B73346"/>
    <w:rsid w:val="00B73391"/>
    <w:rsid w:val="00B73549"/>
    <w:rsid w:val="00B73704"/>
    <w:rsid w:val="00B73A2A"/>
    <w:rsid w:val="00B73B8F"/>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C63"/>
    <w:rsid w:val="00B76D04"/>
    <w:rsid w:val="00B76EFA"/>
    <w:rsid w:val="00B775EE"/>
    <w:rsid w:val="00B77A72"/>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F25"/>
    <w:rsid w:val="00B83419"/>
    <w:rsid w:val="00B8359A"/>
    <w:rsid w:val="00B83834"/>
    <w:rsid w:val="00B83962"/>
    <w:rsid w:val="00B83A6A"/>
    <w:rsid w:val="00B83D6E"/>
    <w:rsid w:val="00B83DA3"/>
    <w:rsid w:val="00B83EA4"/>
    <w:rsid w:val="00B83EF9"/>
    <w:rsid w:val="00B83F0C"/>
    <w:rsid w:val="00B843E8"/>
    <w:rsid w:val="00B847F5"/>
    <w:rsid w:val="00B84A90"/>
    <w:rsid w:val="00B84DAF"/>
    <w:rsid w:val="00B85091"/>
    <w:rsid w:val="00B85136"/>
    <w:rsid w:val="00B851DD"/>
    <w:rsid w:val="00B852C0"/>
    <w:rsid w:val="00B85332"/>
    <w:rsid w:val="00B8541E"/>
    <w:rsid w:val="00B85B2B"/>
    <w:rsid w:val="00B85F81"/>
    <w:rsid w:val="00B860DB"/>
    <w:rsid w:val="00B863CB"/>
    <w:rsid w:val="00B864F3"/>
    <w:rsid w:val="00B866E3"/>
    <w:rsid w:val="00B86890"/>
    <w:rsid w:val="00B86973"/>
    <w:rsid w:val="00B86D13"/>
    <w:rsid w:val="00B87898"/>
    <w:rsid w:val="00B8798E"/>
    <w:rsid w:val="00B87B9A"/>
    <w:rsid w:val="00B87CEB"/>
    <w:rsid w:val="00B87EAE"/>
    <w:rsid w:val="00B87F10"/>
    <w:rsid w:val="00B906C7"/>
    <w:rsid w:val="00B90749"/>
    <w:rsid w:val="00B90B23"/>
    <w:rsid w:val="00B90B60"/>
    <w:rsid w:val="00B90D10"/>
    <w:rsid w:val="00B91B66"/>
    <w:rsid w:val="00B91CD5"/>
    <w:rsid w:val="00B92690"/>
    <w:rsid w:val="00B92796"/>
    <w:rsid w:val="00B92C97"/>
    <w:rsid w:val="00B92E9D"/>
    <w:rsid w:val="00B930C7"/>
    <w:rsid w:val="00B93124"/>
    <w:rsid w:val="00B9350E"/>
    <w:rsid w:val="00B93623"/>
    <w:rsid w:val="00B93AA2"/>
    <w:rsid w:val="00B93B7D"/>
    <w:rsid w:val="00B93FDE"/>
    <w:rsid w:val="00B94149"/>
    <w:rsid w:val="00B947D0"/>
    <w:rsid w:val="00B950A1"/>
    <w:rsid w:val="00B95D17"/>
    <w:rsid w:val="00B96475"/>
    <w:rsid w:val="00B965D1"/>
    <w:rsid w:val="00B967DF"/>
    <w:rsid w:val="00B96E7C"/>
    <w:rsid w:val="00B96FC1"/>
    <w:rsid w:val="00B97189"/>
    <w:rsid w:val="00B97269"/>
    <w:rsid w:val="00B97280"/>
    <w:rsid w:val="00B9754B"/>
    <w:rsid w:val="00B97552"/>
    <w:rsid w:val="00B97659"/>
    <w:rsid w:val="00B97BAA"/>
    <w:rsid w:val="00B97C4F"/>
    <w:rsid w:val="00B97CA8"/>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7186"/>
    <w:rsid w:val="00BA73E2"/>
    <w:rsid w:val="00BA7726"/>
    <w:rsid w:val="00BA77B4"/>
    <w:rsid w:val="00BA7802"/>
    <w:rsid w:val="00BA7ADD"/>
    <w:rsid w:val="00BB027F"/>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89"/>
    <w:rsid w:val="00BB78D9"/>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C07"/>
    <w:rsid w:val="00BC3E1C"/>
    <w:rsid w:val="00BC3E37"/>
    <w:rsid w:val="00BC4803"/>
    <w:rsid w:val="00BC492D"/>
    <w:rsid w:val="00BC4D65"/>
    <w:rsid w:val="00BC5110"/>
    <w:rsid w:val="00BC5459"/>
    <w:rsid w:val="00BC5B1A"/>
    <w:rsid w:val="00BC5B2E"/>
    <w:rsid w:val="00BC5C94"/>
    <w:rsid w:val="00BC604E"/>
    <w:rsid w:val="00BC6162"/>
    <w:rsid w:val="00BC64CA"/>
    <w:rsid w:val="00BC6614"/>
    <w:rsid w:val="00BC698F"/>
    <w:rsid w:val="00BC6C3A"/>
    <w:rsid w:val="00BC6D96"/>
    <w:rsid w:val="00BC6E05"/>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96C"/>
    <w:rsid w:val="00BD2ACE"/>
    <w:rsid w:val="00BD2B3C"/>
    <w:rsid w:val="00BD2B46"/>
    <w:rsid w:val="00BD3285"/>
    <w:rsid w:val="00BD346A"/>
    <w:rsid w:val="00BD3536"/>
    <w:rsid w:val="00BD35D2"/>
    <w:rsid w:val="00BD3781"/>
    <w:rsid w:val="00BD3789"/>
    <w:rsid w:val="00BD3874"/>
    <w:rsid w:val="00BD3D68"/>
    <w:rsid w:val="00BD3E49"/>
    <w:rsid w:val="00BD4017"/>
    <w:rsid w:val="00BD431B"/>
    <w:rsid w:val="00BD4BE0"/>
    <w:rsid w:val="00BD4DD6"/>
    <w:rsid w:val="00BD5044"/>
    <w:rsid w:val="00BD5223"/>
    <w:rsid w:val="00BD56F1"/>
    <w:rsid w:val="00BD5A79"/>
    <w:rsid w:val="00BD5F14"/>
    <w:rsid w:val="00BD6D0F"/>
    <w:rsid w:val="00BD6D10"/>
    <w:rsid w:val="00BD6FF2"/>
    <w:rsid w:val="00BD731A"/>
    <w:rsid w:val="00BD7597"/>
    <w:rsid w:val="00BD77C6"/>
    <w:rsid w:val="00BD7894"/>
    <w:rsid w:val="00BD7995"/>
    <w:rsid w:val="00BD7A8E"/>
    <w:rsid w:val="00BD7C0A"/>
    <w:rsid w:val="00BD7DCC"/>
    <w:rsid w:val="00BE04DB"/>
    <w:rsid w:val="00BE0624"/>
    <w:rsid w:val="00BE069C"/>
    <w:rsid w:val="00BE069D"/>
    <w:rsid w:val="00BE0EB7"/>
    <w:rsid w:val="00BE0F3C"/>
    <w:rsid w:val="00BE11C6"/>
    <w:rsid w:val="00BE12F3"/>
    <w:rsid w:val="00BE130B"/>
    <w:rsid w:val="00BE13F0"/>
    <w:rsid w:val="00BE1AF0"/>
    <w:rsid w:val="00BE1C7E"/>
    <w:rsid w:val="00BE1EA0"/>
    <w:rsid w:val="00BE213F"/>
    <w:rsid w:val="00BE21F4"/>
    <w:rsid w:val="00BE2B28"/>
    <w:rsid w:val="00BE2BA0"/>
    <w:rsid w:val="00BE3256"/>
    <w:rsid w:val="00BE38F8"/>
    <w:rsid w:val="00BE3EE8"/>
    <w:rsid w:val="00BE4372"/>
    <w:rsid w:val="00BE460F"/>
    <w:rsid w:val="00BE46D5"/>
    <w:rsid w:val="00BE46EC"/>
    <w:rsid w:val="00BE4D14"/>
    <w:rsid w:val="00BE4F3F"/>
    <w:rsid w:val="00BE4FF8"/>
    <w:rsid w:val="00BE517A"/>
    <w:rsid w:val="00BE57A3"/>
    <w:rsid w:val="00BE5F81"/>
    <w:rsid w:val="00BE640A"/>
    <w:rsid w:val="00BE6931"/>
    <w:rsid w:val="00BE6BA8"/>
    <w:rsid w:val="00BE6C24"/>
    <w:rsid w:val="00BE7065"/>
    <w:rsid w:val="00BE76E4"/>
    <w:rsid w:val="00BE7A54"/>
    <w:rsid w:val="00BE7C06"/>
    <w:rsid w:val="00BE7EF7"/>
    <w:rsid w:val="00BF0179"/>
    <w:rsid w:val="00BF024F"/>
    <w:rsid w:val="00BF0375"/>
    <w:rsid w:val="00BF07C0"/>
    <w:rsid w:val="00BF0FD3"/>
    <w:rsid w:val="00BF128F"/>
    <w:rsid w:val="00BF17C4"/>
    <w:rsid w:val="00BF1A2F"/>
    <w:rsid w:val="00BF1C1E"/>
    <w:rsid w:val="00BF21D4"/>
    <w:rsid w:val="00BF263F"/>
    <w:rsid w:val="00BF26C1"/>
    <w:rsid w:val="00BF286D"/>
    <w:rsid w:val="00BF2ACD"/>
    <w:rsid w:val="00BF335E"/>
    <w:rsid w:val="00BF33CD"/>
    <w:rsid w:val="00BF3757"/>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B88"/>
    <w:rsid w:val="00C00ED1"/>
    <w:rsid w:val="00C00FD8"/>
    <w:rsid w:val="00C01404"/>
    <w:rsid w:val="00C01D51"/>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2"/>
    <w:rsid w:val="00C05025"/>
    <w:rsid w:val="00C0550F"/>
    <w:rsid w:val="00C05696"/>
    <w:rsid w:val="00C0598C"/>
    <w:rsid w:val="00C05EE9"/>
    <w:rsid w:val="00C06055"/>
    <w:rsid w:val="00C06161"/>
    <w:rsid w:val="00C06180"/>
    <w:rsid w:val="00C061E7"/>
    <w:rsid w:val="00C061FC"/>
    <w:rsid w:val="00C0647E"/>
    <w:rsid w:val="00C066FC"/>
    <w:rsid w:val="00C06B6B"/>
    <w:rsid w:val="00C06D1C"/>
    <w:rsid w:val="00C07031"/>
    <w:rsid w:val="00C078A9"/>
    <w:rsid w:val="00C07934"/>
    <w:rsid w:val="00C07BB6"/>
    <w:rsid w:val="00C07C63"/>
    <w:rsid w:val="00C07C8D"/>
    <w:rsid w:val="00C07D94"/>
    <w:rsid w:val="00C07FE9"/>
    <w:rsid w:val="00C10680"/>
    <w:rsid w:val="00C109D9"/>
    <w:rsid w:val="00C1109F"/>
    <w:rsid w:val="00C11EE3"/>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830"/>
    <w:rsid w:val="00C171CC"/>
    <w:rsid w:val="00C17310"/>
    <w:rsid w:val="00C17354"/>
    <w:rsid w:val="00C1745B"/>
    <w:rsid w:val="00C2011F"/>
    <w:rsid w:val="00C203EC"/>
    <w:rsid w:val="00C204DA"/>
    <w:rsid w:val="00C205CF"/>
    <w:rsid w:val="00C20866"/>
    <w:rsid w:val="00C20901"/>
    <w:rsid w:val="00C20A95"/>
    <w:rsid w:val="00C20F0C"/>
    <w:rsid w:val="00C212E3"/>
    <w:rsid w:val="00C21889"/>
    <w:rsid w:val="00C218F7"/>
    <w:rsid w:val="00C21C33"/>
    <w:rsid w:val="00C21CAF"/>
    <w:rsid w:val="00C21FF3"/>
    <w:rsid w:val="00C22252"/>
    <w:rsid w:val="00C222F8"/>
    <w:rsid w:val="00C2257E"/>
    <w:rsid w:val="00C228E1"/>
    <w:rsid w:val="00C228F3"/>
    <w:rsid w:val="00C22A47"/>
    <w:rsid w:val="00C22B84"/>
    <w:rsid w:val="00C22C1B"/>
    <w:rsid w:val="00C22EBB"/>
    <w:rsid w:val="00C23567"/>
    <w:rsid w:val="00C239B9"/>
    <w:rsid w:val="00C23BB9"/>
    <w:rsid w:val="00C24303"/>
    <w:rsid w:val="00C2442D"/>
    <w:rsid w:val="00C2447A"/>
    <w:rsid w:val="00C24613"/>
    <w:rsid w:val="00C249B5"/>
    <w:rsid w:val="00C249C3"/>
    <w:rsid w:val="00C250CA"/>
    <w:rsid w:val="00C25108"/>
    <w:rsid w:val="00C258C4"/>
    <w:rsid w:val="00C25BB5"/>
    <w:rsid w:val="00C26723"/>
    <w:rsid w:val="00C269A6"/>
    <w:rsid w:val="00C27290"/>
    <w:rsid w:val="00C27320"/>
    <w:rsid w:val="00C27430"/>
    <w:rsid w:val="00C2751D"/>
    <w:rsid w:val="00C27E4A"/>
    <w:rsid w:val="00C305C6"/>
    <w:rsid w:val="00C3066B"/>
    <w:rsid w:val="00C30FEA"/>
    <w:rsid w:val="00C3105B"/>
    <w:rsid w:val="00C3169B"/>
    <w:rsid w:val="00C316DD"/>
    <w:rsid w:val="00C31FD9"/>
    <w:rsid w:val="00C32168"/>
    <w:rsid w:val="00C32361"/>
    <w:rsid w:val="00C326D9"/>
    <w:rsid w:val="00C32AB9"/>
    <w:rsid w:val="00C32E9D"/>
    <w:rsid w:val="00C33758"/>
    <w:rsid w:val="00C33C85"/>
    <w:rsid w:val="00C343B9"/>
    <w:rsid w:val="00C34B2D"/>
    <w:rsid w:val="00C34BAB"/>
    <w:rsid w:val="00C34CF9"/>
    <w:rsid w:val="00C34D89"/>
    <w:rsid w:val="00C35480"/>
    <w:rsid w:val="00C355C7"/>
    <w:rsid w:val="00C35983"/>
    <w:rsid w:val="00C35A60"/>
    <w:rsid w:val="00C35E4D"/>
    <w:rsid w:val="00C36137"/>
    <w:rsid w:val="00C367BF"/>
    <w:rsid w:val="00C369A2"/>
    <w:rsid w:val="00C36AB6"/>
    <w:rsid w:val="00C36B72"/>
    <w:rsid w:val="00C36B9D"/>
    <w:rsid w:val="00C378DC"/>
    <w:rsid w:val="00C379A0"/>
    <w:rsid w:val="00C37DBA"/>
    <w:rsid w:val="00C400A6"/>
    <w:rsid w:val="00C401A4"/>
    <w:rsid w:val="00C4050E"/>
    <w:rsid w:val="00C40812"/>
    <w:rsid w:val="00C40CAA"/>
    <w:rsid w:val="00C40CF2"/>
    <w:rsid w:val="00C412B0"/>
    <w:rsid w:val="00C4153C"/>
    <w:rsid w:val="00C41F18"/>
    <w:rsid w:val="00C42125"/>
    <w:rsid w:val="00C421B5"/>
    <w:rsid w:val="00C4224A"/>
    <w:rsid w:val="00C42262"/>
    <w:rsid w:val="00C422BB"/>
    <w:rsid w:val="00C4256A"/>
    <w:rsid w:val="00C42597"/>
    <w:rsid w:val="00C42D5D"/>
    <w:rsid w:val="00C42DFE"/>
    <w:rsid w:val="00C43037"/>
    <w:rsid w:val="00C433AF"/>
    <w:rsid w:val="00C434AC"/>
    <w:rsid w:val="00C435F3"/>
    <w:rsid w:val="00C442EC"/>
    <w:rsid w:val="00C44546"/>
    <w:rsid w:val="00C449ED"/>
    <w:rsid w:val="00C44AE2"/>
    <w:rsid w:val="00C44D4D"/>
    <w:rsid w:val="00C451E1"/>
    <w:rsid w:val="00C452AE"/>
    <w:rsid w:val="00C45D69"/>
    <w:rsid w:val="00C45FBE"/>
    <w:rsid w:val="00C4606A"/>
    <w:rsid w:val="00C46126"/>
    <w:rsid w:val="00C463C0"/>
    <w:rsid w:val="00C46531"/>
    <w:rsid w:val="00C466D7"/>
    <w:rsid w:val="00C46899"/>
    <w:rsid w:val="00C468D9"/>
    <w:rsid w:val="00C46CEF"/>
    <w:rsid w:val="00C474A8"/>
    <w:rsid w:val="00C474F7"/>
    <w:rsid w:val="00C47644"/>
    <w:rsid w:val="00C4794B"/>
    <w:rsid w:val="00C47AA9"/>
    <w:rsid w:val="00C47E2C"/>
    <w:rsid w:val="00C5001A"/>
    <w:rsid w:val="00C50159"/>
    <w:rsid w:val="00C5030F"/>
    <w:rsid w:val="00C50420"/>
    <w:rsid w:val="00C504CE"/>
    <w:rsid w:val="00C50566"/>
    <w:rsid w:val="00C50761"/>
    <w:rsid w:val="00C50767"/>
    <w:rsid w:val="00C50B33"/>
    <w:rsid w:val="00C512D2"/>
    <w:rsid w:val="00C5139B"/>
    <w:rsid w:val="00C5192C"/>
    <w:rsid w:val="00C519BB"/>
    <w:rsid w:val="00C51AAF"/>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20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06"/>
    <w:rsid w:val="00C57DBD"/>
    <w:rsid w:val="00C57EE5"/>
    <w:rsid w:val="00C601A8"/>
    <w:rsid w:val="00C60244"/>
    <w:rsid w:val="00C604CF"/>
    <w:rsid w:val="00C60E08"/>
    <w:rsid w:val="00C611FD"/>
    <w:rsid w:val="00C6138B"/>
    <w:rsid w:val="00C61FF9"/>
    <w:rsid w:val="00C62608"/>
    <w:rsid w:val="00C63497"/>
    <w:rsid w:val="00C634D7"/>
    <w:rsid w:val="00C637E4"/>
    <w:rsid w:val="00C63FAE"/>
    <w:rsid w:val="00C641EC"/>
    <w:rsid w:val="00C64222"/>
    <w:rsid w:val="00C644C2"/>
    <w:rsid w:val="00C64A16"/>
    <w:rsid w:val="00C64BB4"/>
    <w:rsid w:val="00C64DB2"/>
    <w:rsid w:val="00C6517A"/>
    <w:rsid w:val="00C658BA"/>
    <w:rsid w:val="00C65BEB"/>
    <w:rsid w:val="00C65F65"/>
    <w:rsid w:val="00C6602E"/>
    <w:rsid w:val="00C661D5"/>
    <w:rsid w:val="00C6663E"/>
    <w:rsid w:val="00C66657"/>
    <w:rsid w:val="00C66789"/>
    <w:rsid w:val="00C667D2"/>
    <w:rsid w:val="00C66F48"/>
    <w:rsid w:val="00C670CE"/>
    <w:rsid w:val="00C6713C"/>
    <w:rsid w:val="00C67A18"/>
    <w:rsid w:val="00C67A3E"/>
    <w:rsid w:val="00C67C04"/>
    <w:rsid w:val="00C70067"/>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8EC"/>
    <w:rsid w:val="00C74A2C"/>
    <w:rsid w:val="00C74BDD"/>
    <w:rsid w:val="00C74E71"/>
    <w:rsid w:val="00C74F05"/>
    <w:rsid w:val="00C75345"/>
    <w:rsid w:val="00C754DE"/>
    <w:rsid w:val="00C76117"/>
    <w:rsid w:val="00C7624D"/>
    <w:rsid w:val="00C76C08"/>
    <w:rsid w:val="00C7708C"/>
    <w:rsid w:val="00C773C2"/>
    <w:rsid w:val="00C77476"/>
    <w:rsid w:val="00C77939"/>
    <w:rsid w:val="00C779ED"/>
    <w:rsid w:val="00C77E22"/>
    <w:rsid w:val="00C77E4A"/>
    <w:rsid w:val="00C80025"/>
    <w:rsid w:val="00C80440"/>
    <w:rsid w:val="00C804B6"/>
    <w:rsid w:val="00C80582"/>
    <w:rsid w:val="00C8081B"/>
    <w:rsid w:val="00C8156F"/>
    <w:rsid w:val="00C815B0"/>
    <w:rsid w:val="00C817C9"/>
    <w:rsid w:val="00C81CA7"/>
    <w:rsid w:val="00C81E11"/>
    <w:rsid w:val="00C81E5A"/>
    <w:rsid w:val="00C8237F"/>
    <w:rsid w:val="00C825FF"/>
    <w:rsid w:val="00C82611"/>
    <w:rsid w:val="00C82B00"/>
    <w:rsid w:val="00C82CE8"/>
    <w:rsid w:val="00C82D84"/>
    <w:rsid w:val="00C83729"/>
    <w:rsid w:val="00C83932"/>
    <w:rsid w:val="00C83D55"/>
    <w:rsid w:val="00C84269"/>
    <w:rsid w:val="00C846C6"/>
    <w:rsid w:val="00C849AC"/>
    <w:rsid w:val="00C84B1E"/>
    <w:rsid w:val="00C850B0"/>
    <w:rsid w:val="00C8511F"/>
    <w:rsid w:val="00C85208"/>
    <w:rsid w:val="00C85D63"/>
    <w:rsid w:val="00C862A8"/>
    <w:rsid w:val="00C862F4"/>
    <w:rsid w:val="00C871AB"/>
    <w:rsid w:val="00C871F4"/>
    <w:rsid w:val="00C8740E"/>
    <w:rsid w:val="00C87B55"/>
    <w:rsid w:val="00C9016A"/>
    <w:rsid w:val="00C90825"/>
    <w:rsid w:val="00C908FD"/>
    <w:rsid w:val="00C9173A"/>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41A9"/>
    <w:rsid w:val="00C941EE"/>
    <w:rsid w:val="00C9420F"/>
    <w:rsid w:val="00C94643"/>
    <w:rsid w:val="00C948FC"/>
    <w:rsid w:val="00C94A78"/>
    <w:rsid w:val="00C94C39"/>
    <w:rsid w:val="00C94C67"/>
    <w:rsid w:val="00C9504B"/>
    <w:rsid w:val="00C95767"/>
    <w:rsid w:val="00C96881"/>
    <w:rsid w:val="00C96DAD"/>
    <w:rsid w:val="00C96E1A"/>
    <w:rsid w:val="00C97A5F"/>
    <w:rsid w:val="00C97A70"/>
    <w:rsid w:val="00C97CA0"/>
    <w:rsid w:val="00C97DD1"/>
    <w:rsid w:val="00C97E42"/>
    <w:rsid w:val="00C97F37"/>
    <w:rsid w:val="00CA0107"/>
    <w:rsid w:val="00CA0370"/>
    <w:rsid w:val="00CA0D53"/>
    <w:rsid w:val="00CA0F00"/>
    <w:rsid w:val="00CA11F5"/>
    <w:rsid w:val="00CA1225"/>
    <w:rsid w:val="00CA1685"/>
    <w:rsid w:val="00CA177A"/>
    <w:rsid w:val="00CA1DD1"/>
    <w:rsid w:val="00CA2039"/>
    <w:rsid w:val="00CA252C"/>
    <w:rsid w:val="00CA2724"/>
    <w:rsid w:val="00CA2C05"/>
    <w:rsid w:val="00CA2D83"/>
    <w:rsid w:val="00CA2E2D"/>
    <w:rsid w:val="00CA3077"/>
    <w:rsid w:val="00CA30D4"/>
    <w:rsid w:val="00CA3D1B"/>
    <w:rsid w:val="00CA3DFC"/>
    <w:rsid w:val="00CA41DA"/>
    <w:rsid w:val="00CA4457"/>
    <w:rsid w:val="00CA44FA"/>
    <w:rsid w:val="00CA45B7"/>
    <w:rsid w:val="00CA4610"/>
    <w:rsid w:val="00CA46C9"/>
    <w:rsid w:val="00CA4CF1"/>
    <w:rsid w:val="00CA4D36"/>
    <w:rsid w:val="00CA5443"/>
    <w:rsid w:val="00CA55D4"/>
    <w:rsid w:val="00CA5609"/>
    <w:rsid w:val="00CA56D9"/>
    <w:rsid w:val="00CA57CD"/>
    <w:rsid w:val="00CA5AB9"/>
    <w:rsid w:val="00CA6215"/>
    <w:rsid w:val="00CA6291"/>
    <w:rsid w:val="00CA6500"/>
    <w:rsid w:val="00CA6509"/>
    <w:rsid w:val="00CA6687"/>
    <w:rsid w:val="00CA6701"/>
    <w:rsid w:val="00CA67B3"/>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1DAF"/>
    <w:rsid w:val="00CB21BA"/>
    <w:rsid w:val="00CB230C"/>
    <w:rsid w:val="00CB235A"/>
    <w:rsid w:val="00CB30A9"/>
    <w:rsid w:val="00CB3267"/>
    <w:rsid w:val="00CB33D5"/>
    <w:rsid w:val="00CB3852"/>
    <w:rsid w:val="00CB3FD3"/>
    <w:rsid w:val="00CB3FEA"/>
    <w:rsid w:val="00CB5115"/>
    <w:rsid w:val="00CB5755"/>
    <w:rsid w:val="00CB5878"/>
    <w:rsid w:val="00CB601C"/>
    <w:rsid w:val="00CB636A"/>
    <w:rsid w:val="00CB64A1"/>
    <w:rsid w:val="00CB6A9E"/>
    <w:rsid w:val="00CB76E1"/>
    <w:rsid w:val="00CB7BDE"/>
    <w:rsid w:val="00CC0026"/>
    <w:rsid w:val="00CC008F"/>
    <w:rsid w:val="00CC0671"/>
    <w:rsid w:val="00CC0AE3"/>
    <w:rsid w:val="00CC0C52"/>
    <w:rsid w:val="00CC0E97"/>
    <w:rsid w:val="00CC0FA6"/>
    <w:rsid w:val="00CC178E"/>
    <w:rsid w:val="00CC1897"/>
    <w:rsid w:val="00CC1B1B"/>
    <w:rsid w:val="00CC1C26"/>
    <w:rsid w:val="00CC1E0B"/>
    <w:rsid w:val="00CC2017"/>
    <w:rsid w:val="00CC20E7"/>
    <w:rsid w:val="00CC21C5"/>
    <w:rsid w:val="00CC22DA"/>
    <w:rsid w:val="00CC26CE"/>
    <w:rsid w:val="00CC2945"/>
    <w:rsid w:val="00CC29A2"/>
    <w:rsid w:val="00CC353C"/>
    <w:rsid w:val="00CC35CF"/>
    <w:rsid w:val="00CC3CDD"/>
    <w:rsid w:val="00CC4093"/>
    <w:rsid w:val="00CC45D0"/>
    <w:rsid w:val="00CC47C2"/>
    <w:rsid w:val="00CC480F"/>
    <w:rsid w:val="00CC4B48"/>
    <w:rsid w:val="00CC4D63"/>
    <w:rsid w:val="00CC5AD5"/>
    <w:rsid w:val="00CC5D41"/>
    <w:rsid w:val="00CC62E4"/>
    <w:rsid w:val="00CC6AE6"/>
    <w:rsid w:val="00CC7063"/>
    <w:rsid w:val="00CC7499"/>
    <w:rsid w:val="00CC76E9"/>
    <w:rsid w:val="00CC76F8"/>
    <w:rsid w:val="00CD00C5"/>
    <w:rsid w:val="00CD08BF"/>
    <w:rsid w:val="00CD0A0C"/>
    <w:rsid w:val="00CD0BFB"/>
    <w:rsid w:val="00CD11B3"/>
    <w:rsid w:val="00CD1245"/>
    <w:rsid w:val="00CD1317"/>
    <w:rsid w:val="00CD1622"/>
    <w:rsid w:val="00CD1785"/>
    <w:rsid w:val="00CD1816"/>
    <w:rsid w:val="00CD1952"/>
    <w:rsid w:val="00CD19A5"/>
    <w:rsid w:val="00CD1AFE"/>
    <w:rsid w:val="00CD1F38"/>
    <w:rsid w:val="00CD287D"/>
    <w:rsid w:val="00CD2CB4"/>
    <w:rsid w:val="00CD310A"/>
    <w:rsid w:val="00CD319A"/>
    <w:rsid w:val="00CD32BA"/>
    <w:rsid w:val="00CD37B4"/>
    <w:rsid w:val="00CD3C12"/>
    <w:rsid w:val="00CD3C4B"/>
    <w:rsid w:val="00CD3DCE"/>
    <w:rsid w:val="00CD4393"/>
    <w:rsid w:val="00CD44B7"/>
    <w:rsid w:val="00CD47E0"/>
    <w:rsid w:val="00CD4B48"/>
    <w:rsid w:val="00CD5A3D"/>
    <w:rsid w:val="00CD5AD0"/>
    <w:rsid w:val="00CD5E00"/>
    <w:rsid w:val="00CD62E9"/>
    <w:rsid w:val="00CD6BB2"/>
    <w:rsid w:val="00CD6F1F"/>
    <w:rsid w:val="00CD736C"/>
    <w:rsid w:val="00CD7D42"/>
    <w:rsid w:val="00CE0751"/>
    <w:rsid w:val="00CE0C78"/>
    <w:rsid w:val="00CE0CE3"/>
    <w:rsid w:val="00CE0D17"/>
    <w:rsid w:val="00CE13BB"/>
    <w:rsid w:val="00CE1AFD"/>
    <w:rsid w:val="00CE27DE"/>
    <w:rsid w:val="00CE29CA"/>
    <w:rsid w:val="00CE2AF9"/>
    <w:rsid w:val="00CE2DE2"/>
    <w:rsid w:val="00CE2E3E"/>
    <w:rsid w:val="00CE2E79"/>
    <w:rsid w:val="00CE326F"/>
    <w:rsid w:val="00CE34C0"/>
    <w:rsid w:val="00CE3833"/>
    <w:rsid w:val="00CE398F"/>
    <w:rsid w:val="00CE39D2"/>
    <w:rsid w:val="00CE3A72"/>
    <w:rsid w:val="00CE3E7C"/>
    <w:rsid w:val="00CE4054"/>
    <w:rsid w:val="00CE469E"/>
    <w:rsid w:val="00CE4A5E"/>
    <w:rsid w:val="00CE4BB8"/>
    <w:rsid w:val="00CE53EB"/>
    <w:rsid w:val="00CE55A7"/>
    <w:rsid w:val="00CE599B"/>
    <w:rsid w:val="00CE5AE6"/>
    <w:rsid w:val="00CE6603"/>
    <w:rsid w:val="00CE660E"/>
    <w:rsid w:val="00CE6880"/>
    <w:rsid w:val="00CE6ACD"/>
    <w:rsid w:val="00CE6E8D"/>
    <w:rsid w:val="00CE7424"/>
    <w:rsid w:val="00CE7E9C"/>
    <w:rsid w:val="00CF01E0"/>
    <w:rsid w:val="00CF041C"/>
    <w:rsid w:val="00CF0456"/>
    <w:rsid w:val="00CF07F3"/>
    <w:rsid w:val="00CF086A"/>
    <w:rsid w:val="00CF09D1"/>
    <w:rsid w:val="00CF0AB5"/>
    <w:rsid w:val="00CF0BB6"/>
    <w:rsid w:val="00CF0DD4"/>
    <w:rsid w:val="00CF0F44"/>
    <w:rsid w:val="00CF13D6"/>
    <w:rsid w:val="00CF167C"/>
    <w:rsid w:val="00CF17F5"/>
    <w:rsid w:val="00CF1E95"/>
    <w:rsid w:val="00CF1F48"/>
    <w:rsid w:val="00CF2800"/>
    <w:rsid w:val="00CF2861"/>
    <w:rsid w:val="00CF28E8"/>
    <w:rsid w:val="00CF353B"/>
    <w:rsid w:val="00CF357A"/>
    <w:rsid w:val="00CF3604"/>
    <w:rsid w:val="00CF3F79"/>
    <w:rsid w:val="00CF4060"/>
    <w:rsid w:val="00CF46BE"/>
    <w:rsid w:val="00CF49CC"/>
    <w:rsid w:val="00CF4A69"/>
    <w:rsid w:val="00CF4AB0"/>
    <w:rsid w:val="00CF4F01"/>
    <w:rsid w:val="00CF52EF"/>
    <w:rsid w:val="00CF5985"/>
    <w:rsid w:val="00CF5D7F"/>
    <w:rsid w:val="00CF5D99"/>
    <w:rsid w:val="00CF5DA1"/>
    <w:rsid w:val="00CF5DCA"/>
    <w:rsid w:val="00CF5DDF"/>
    <w:rsid w:val="00CF5E3C"/>
    <w:rsid w:val="00CF61DA"/>
    <w:rsid w:val="00CF647D"/>
    <w:rsid w:val="00CF6F07"/>
    <w:rsid w:val="00CF71CF"/>
    <w:rsid w:val="00CF7290"/>
    <w:rsid w:val="00CF7435"/>
    <w:rsid w:val="00CF75B3"/>
    <w:rsid w:val="00CF7764"/>
    <w:rsid w:val="00CF7914"/>
    <w:rsid w:val="00CF7C1D"/>
    <w:rsid w:val="00CF7E99"/>
    <w:rsid w:val="00CF7F97"/>
    <w:rsid w:val="00D000E0"/>
    <w:rsid w:val="00D004CA"/>
    <w:rsid w:val="00D00930"/>
    <w:rsid w:val="00D00B79"/>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0E9"/>
    <w:rsid w:val="00D07437"/>
    <w:rsid w:val="00D0752D"/>
    <w:rsid w:val="00D0763A"/>
    <w:rsid w:val="00D07AE2"/>
    <w:rsid w:val="00D10087"/>
    <w:rsid w:val="00D1008C"/>
    <w:rsid w:val="00D10909"/>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356"/>
    <w:rsid w:val="00D1650F"/>
    <w:rsid w:val="00D1672B"/>
    <w:rsid w:val="00D16E85"/>
    <w:rsid w:val="00D172D1"/>
    <w:rsid w:val="00D176E8"/>
    <w:rsid w:val="00D17CD7"/>
    <w:rsid w:val="00D17CD8"/>
    <w:rsid w:val="00D17D23"/>
    <w:rsid w:val="00D2084F"/>
    <w:rsid w:val="00D20961"/>
    <w:rsid w:val="00D20EAF"/>
    <w:rsid w:val="00D2157D"/>
    <w:rsid w:val="00D2206D"/>
    <w:rsid w:val="00D223FB"/>
    <w:rsid w:val="00D2247B"/>
    <w:rsid w:val="00D2249C"/>
    <w:rsid w:val="00D224D3"/>
    <w:rsid w:val="00D226EB"/>
    <w:rsid w:val="00D22780"/>
    <w:rsid w:val="00D22A12"/>
    <w:rsid w:val="00D22A39"/>
    <w:rsid w:val="00D22AD1"/>
    <w:rsid w:val="00D22BAA"/>
    <w:rsid w:val="00D23179"/>
    <w:rsid w:val="00D23B98"/>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3E5"/>
    <w:rsid w:val="00D25427"/>
    <w:rsid w:val="00D254D4"/>
    <w:rsid w:val="00D254F9"/>
    <w:rsid w:val="00D25556"/>
    <w:rsid w:val="00D25AD3"/>
    <w:rsid w:val="00D25C02"/>
    <w:rsid w:val="00D26292"/>
    <w:rsid w:val="00D2637C"/>
    <w:rsid w:val="00D2639E"/>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178"/>
    <w:rsid w:val="00D313B9"/>
    <w:rsid w:val="00D315CE"/>
    <w:rsid w:val="00D316FC"/>
    <w:rsid w:val="00D31C71"/>
    <w:rsid w:val="00D31CA2"/>
    <w:rsid w:val="00D31CB4"/>
    <w:rsid w:val="00D3215A"/>
    <w:rsid w:val="00D3226F"/>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ECE"/>
    <w:rsid w:val="00D44212"/>
    <w:rsid w:val="00D4478A"/>
    <w:rsid w:val="00D44821"/>
    <w:rsid w:val="00D449C6"/>
    <w:rsid w:val="00D45208"/>
    <w:rsid w:val="00D455EF"/>
    <w:rsid w:val="00D456B6"/>
    <w:rsid w:val="00D45865"/>
    <w:rsid w:val="00D458ED"/>
    <w:rsid w:val="00D45F0E"/>
    <w:rsid w:val="00D460C0"/>
    <w:rsid w:val="00D461B6"/>
    <w:rsid w:val="00D46217"/>
    <w:rsid w:val="00D4662D"/>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274"/>
    <w:rsid w:val="00D50895"/>
    <w:rsid w:val="00D508D1"/>
    <w:rsid w:val="00D50AAC"/>
    <w:rsid w:val="00D50BF9"/>
    <w:rsid w:val="00D50BFF"/>
    <w:rsid w:val="00D50EEC"/>
    <w:rsid w:val="00D5133A"/>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18"/>
    <w:rsid w:val="00D55226"/>
    <w:rsid w:val="00D5541C"/>
    <w:rsid w:val="00D55484"/>
    <w:rsid w:val="00D55815"/>
    <w:rsid w:val="00D55CB0"/>
    <w:rsid w:val="00D56077"/>
    <w:rsid w:val="00D56160"/>
    <w:rsid w:val="00D561E1"/>
    <w:rsid w:val="00D5648C"/>
    <w:rsid w:val="00D56AFB"/>
    <w:rsid w:val="00D56B19"/>
    <w:rsid w:val="00D56F56"/>
    <w:rsid w:val="00D57173"/>
    <w:rsid w:val="00D572FA"/>
    <w:rsid w:val="00D576F3"/>
    <w:rsid w:val="00D57A43"/>
    <w:rsid w:val="00D57AC7"/>
    <w:rsid w:val="00D60183"/>
    <w:rsid w:val="00D601D6"/>
    <w:rsid w:val="00D60425"/>
    <w:rsid w:val="00D6050E"/>
    <w:rsid w:val="00D607AA"/>
    <w:rsid w:val="00D60A67"/>
    <w:rsid w:val="00D60D9D"/>
    <w:rsid w:val="00D60FC3"/>
    <w:rsid w:val="00D611CA"/>
    <w:rsid w:val="00D61202"/>
    <w:rsid w:val="00D613E5"/>
    <w:rsid w:val="00D616AB"/>
    <w:rsid w:val="00D61A3F"/>
    <w:rsid w:val="00D61B6A"/>
    <w:rsid w:val="00D61BBC"/>
    <w:rsid w:val="00D61BF9"/>
    <w:rsid w:val="00D625C0"/>
    <w:rsid w:val="00D62E1C"/>
    <w:rsid w:val="00D632FE"/>
    <w:rsid w:val="00D64001"/>
    <w:rsid w:val="00D642B0"/>
    <w:rsid w:val="00D646DC"/>
    <w:rsid w:val="00D64A5E"/>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43"/>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F6F"/>
    <w:rsid w:val="00D7519E"/>
    <w:rsid w:val="00D75554"/>
    <w:rsid w:val="00D755ED"/>
    <w:rsid w:val="00D7594D"/>
    <w:rsid w:val="00D75E1F"/>
    <w:rsid w:val="00D7611E"/>
    <w:rsid w:val="00D76E30"/>
    <w:rsid w:val="00D76E54"/>
    <w:rsid w:val="00D7702B"/>
    <w:rsid w:val="00D7714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234"/>
    <w:rsid w:val="00D8355A"/>
    <w:rsid w:val="00D83B5E"/>
    <w:rsid w:val="00D83D64"/>
    <w:rsid w:val="00D83F37"/>
    <w:rsid w:val="00D83FDD"/>
    <w:rsid w:val="00D84329"/>
    <w:rsid w:val="00D84519"/>
    <w:rsid w:val="00D8453B"/>
    <w:rsid w:val="00D8476F"/>
    <w:rsid w:val="00D8482D"/>
    <w:rsid w:val="00D84FA2"/>
    <w:rsid w:val="00D85C2F"/>
    <w:rsid w:val="00D86214"/>
    <w:rsid w:val="00D8639C"/>
    <w:rsid w:val="00D864D3"/>
    <w:rsid w:val="00D86C8B"/>
    <w:rsid w:val="00D86F66"/>
    <w:rsid w:val="00D870E5"/>
    <w:rsid w:val="00D87464"/>
    <w:rsid w:val="00D87B8B"/>
    <w:rsid w:val="00D87CAE"/>
    <w:rsid w:val="00D87F01"/>
    <w:rsid w:val="00D906E3"/>
    <w:rsid w:val="00D90AB8"/>
    <w:rsid w:val="00D90DCD"/>
    <w:rsid w:val="00D9144F"/>
    <w:rsid w:val="00D9156F"/>
    <w:rsid w:val="00D91A37"/>
    <w:rsid w:val="00D91DE5"/>
    <w:rsid w:val="00D91EC4"/>
    <w:rsid w:val="00D91FD0"/>
    <w:rsid w:val="00D92272"/>
    <w:rsid w:val="00D92AFF"/>
    <w:rsid w:val="00D92C13"/>
    <w:rsid w:val="00D92C39"/>
    <w:rsid w:val="00D92E9C"/>
    <w:rsid w:val="00D92F67"/>
    <w:rsid w:val="00D937CD"/>
    <w:rsid w:val="00D93802"/>
    <w:rsid w:val="00D939B8"/>
    <w:rsid w:val="00D94057"/>
    <w:rsid w:val="00D941B6"/>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379"/>
    <w:rsid w:val="00DA1412"/>
    <w:rsid w:val="00DA1467"/>
    <w:rsid w:val="00DA14AA"/>
    <w:rsid w:val="00DA188B"/>
    <w:rsid w:val="00DA1C25"/>
    <w:rsid w:val="00DA2145"/>
    <w:rsid w:val="00DA22DA"/>
    <w:rsid w:val="00DA246A"/>
    <w:rsid w:val="00DA2871"/>
    <w:rsid w:val="00DA2C84"/>
    <w:rsid w:val="00DA2DAD"/>
    <w:rsid w:val="00DA3094"/>
    <w:rsid w:val="00DA3858"/>
    <w:rsid w:val="00DA3F29"/>
    <w:rsid w:val="00DA4468"/>
    <w:rsid w:val="00DA486E"/>
    <w:rsid w:val="00DA4BC1"/>
    <w:rsid w:val="00DA4BDC"/>
    <w:rsid w:val="00DA4DEA"/>
    <w:rsid w:val="00DA4EF0"/>
    <w:rsid w:val="00DA5216"/>
    <w:rsid w:val="00DA58E9"/>
    <w:rsid w:val="00DA59BF"/>
    <w:rsid w:val="00DA600B"/>
    <w:rsid w:val="00DA6110"/>
    <w:rsid w:val="00DA6155"/>
    <w:rsid w:val="00DA6411"/>
    <w:rsid w:val="00DA671D"/>
    <w:rsid w:val="00DA6DD0"/>
    <w:rsid w:val="00DA73CA"/>
    <w:rsid w:val="00DA7528"/>
    <w:rsid w:val="00DA780E"/>
    <w:rsid w:val="00DB0057"/>
    <w:rsid w:val="00DB0664"/>
    <w:rsid w:val="00DB0AAB"/>
    <w:rsid w:val="00DB0B11"/>
    <w:rsid w:val="00DB0C70"/>
    <w:rsid w:val="00DB102E"/>
    <w:rsid w:val="00DB157B"/>
    <w:rsid w:val="00DB160D"/>
    <w:rsid w:val="00DB177A"/>
    <w:rsid w:val="00DB2141"/>
    <w:rsid w:val="00DB22C7"/>
    <w:rsid w:val="00DB2353"/>
    <w:rsid w:val="00DB29B3"/>
    <w:rsid w:val="00DB2BC6"/>
    <w:rsid w:val="00DB3398"/>
    <w:rsid w:val="00DB3777"/>
    <w:rsid w:val="00DB38D5"/>
    <w:rsid w:val="00DB38F1"/>
    <w:rsid w:val="00DB3BA7"/>
    <w:rsid w:val="00DB3D90"/>
    <w:rsid w:val="00DB40AD"/>
    <w:rsid w:val="00DB42FB"/>
    <w:rsid w:val="00DB466A"/>
    <w:rsid w:val="00DB4C54"/>
    <w:rsid w:val="00DB4F1B"/>
    <w:rsid w:val="00DB5013"/>
    <w:rsid w:val="00DB5437"/>
    <w:rsid w:val="00DB5547"/>
    <w:rsid w:val="00DB5608"/>
    <w:rsid w:val="00DB5681"/>
    <w:rsid w:val="00DB5964"/>
    <w:rsid w:val="00DB59FC"/>
    <w:rsid w:val="00DB60C6"/>
    <w:rsid w:val="00DB612F"/>
    <w:rsid w:val="00DB6533"/>
    <w:rsid w:val="00DB66F6"/>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755"/>
    <w:rsid w:val="00DC28A3"/>
    <w:rsid w:val="00DC292B"/>
    <w:rsid w:val="00DC2C11"/>
    <w:rsid w:val="00DC2E53"/>
    <w:rsid w:val="00DC45E5"/>
    <w:rsid w:val="00DC467F"/>
    <w:rsid w:val="00DC46D2"/>
    <w:rsid w:val="00DC5659"/>
    <w:rsid w:val="00DC5788"/>
    <w:rsid w:val="00DC73D8"/>
    <w:rsid w:val="00DC7872"/>
    <w:rsid w:val="00DC7909"/>
    <w:rsid w:val="00DC794E"/>
    <w:rsid w:val="00DC7A40"/>
    <w:rsid w:val="00DC7E43"/>
    <w:rsid w:val="00DC7F13"/>
    <w:rsid w:val="00DC7F54"/>
    <w:rsid w:val="00DD031D"/>
    <w:rsid w:val="00DD0879"/>
    <w:rsid w:val="00DD08FA"/>
    <w:rsid w:val="00DD0A86"/>
    <w:rsid w:val="00DD0DBA"/>
    <w:rsid w:val="00DD111C"/>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4C3E"/>
    <w:rsid w:val="00DD5287"/>
    <w:rsid w:val="00DD53F4"/>
    <w:rsid w:val="00DD56F0"/>
    <w:rsid w:val="00DD57DD"/>
    <w:rsid w:val="00DD591D"/>
    <w:rsid w:val="00DD6553"/>
    <w:rsid w:val="00DD674F"/>
    <w:rsid w:val="00DD6907"/>
    <w:rsid w:val="00DD6D13"/>
    <w:rsid w:val="00DD6E00"/>
    <w:rsid w:val="00DD714A"/>
    <w:rsid w:val="00DD73F7"/>
    <w:rsid w:val="00DD77BF"/>
    <w:rsid w:val="00DD7A60"/>
    <w:rsid w:val="00DD7BC4"/>
    <w:rsid w:val="00DD7C46"/>
    <w:rsid w:val="00DD7DA1"/>
    <w:rsid w:val="00DD7EDC"/>
    <w:rsid w:val="00DE002C"/>
    <w:rsid w:val="00DE0349"/>
    <w:rsid w:val="00DE06DA"/>
    <w:rsid w:val="00DE0FCB"/>
    <w:rsid w:val="00DE10F4"/>
    <w:rsid w:val="00DE1146"/>
    <w:rsid w:val="00DE13CA"/>
    <w:rsid w:val="00DE1882"/>
    <w:rsid w:val="00DE1CDB"/>
    <w:rsid w:val="00DE1DF8"/>
    <w:rsid w:val="00DE2C64"/>
    <w:rsid w:val="00DE2C77"/>
    <w:rsid w:val="00DE2DA7"/>
    <w:rsid w:val="00DE315F"/>
    <w:rsid w:val="00DE33BF"/>
    <w:rsid w:val="00DE3855"/>
    <w:rsid w:val="00DE39B1"/>
    <w:rsid w:val="00DE3AA2"/>
    <w:rsid w:val="00DE3AD6"/>
    <w:rsid w:val="00DE3B45"/>
    <w:rsid w:val="00DE3D44"/>
    <w:rsid w:val="00DE3DD2"/>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564"/>
    <w:rsid w:val="00DF15C7"/>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278"/>
    <w:rsid w:val="00DF4359"/>
    <w:rsid w:val="00DF44A4"/>
    <w:rsid w:val="00DF4511"/>
    <w:rsid w:val="00DF46B4"/>
    <w:rsid w:val="00DF513B"/>
    <w:rsid w:val="00DF5A7B"/>
    <w:rsid w:val="00DF5FFD"/>
    <w:rsid w:val="00DF69DF"/>
    <w:rsid w:val="00DF7841"/>
    <w:rsid w:val="00DF789C"/>
    <w:rsid w:val="00DF7999"/>
    <w:rsid w:val="00DF7C80"/>
    <w:rsid w:val="00DF7D19"/>
    <w:rsid w:val="00DF7E07"/>
    <w:rsid w:val="00E00054"/>
    <w:rsid w:val="00E00066"/>
    <w:rsid w:val="00E000D7"/>
    <w:rsid w:val="00E0026F"/>
    <w:rsid w:val="00E003B4"/>
    <w:rsid w:val="00E00688"/>
    <w:rsid w:val="00E008D5"/>
    <w:rsid w:val="00E00AC3"/>
    <w:rsid w:val="00E00B01"/>
    <w:rsid w:val="00E00E1A"/>
    <w:rsid w:val="00E00E87"/>
    <w:rsid w:val="00E013AB"/>
    <w:rsid w:val="00E016DE"/>
    <w:rsid w:val="00E016FA"/>
    <w:rsid w:val="00E01C33"/>
    <w:rsid w:val="00E01FEF"/>
    <w:rsid w:val="00E023E3"/>
    <w:rsid w:val="00E0273D"/>
    <w:rsid w:val="00E0278B"/>
    <w:rsid w:val="00E027BA"/>
    <w:rsid w:val="00E02A37"/>
    <w:rsid w:val="00E02CA0"/>
    <w:rsid w:val="00E02F78"/>
    <w:rsid w:val="00E0300C"/>
    <w:rsid w:val="00E03074"/>
    <w:rsid w:val="00E030D0"/>
    <w:rsid w:val="00E0319F"/>
    <w:rsid w:val="00E033C6"/>
    <w:rsid w:val="00E034E2"/>
    <w:rsid w:val="00E03583"/>
    <w:rsid w:val="00E03630"/>
    <w:rsid w:val="00E039DB"/>
    <w:rsid w:val="00E03E54"/>
    <w:rsid w:val="00E04109"/>
    <w:rsid w:val="00E04337"/>
    <w:rsid w:val="00E043C6"/>
    <w:rsid w:val="00E04851"/>
    <w:rsid w:val="00E04944"/>
    <w:rsid w:val="00E04D8D"/>
    <w:rsid w:val="00E04E0F"/>
    <w:rsid w:val="00E05407"/>
    <w:rsid w:val="00E056C2"/>
    <w:rsid w:val="00E05E66"/>
    <w:rsid w:val="00E0668A"/>
    <w:rsid w:val="00E07135"/>
    <w:rsid w:val="00E0723D"/>
    <w:rsid w:val="00E07476"/>
    <w:rsid w:val="00E075D2"/>
    <w:rsid w:val="00E07785"/>
    <w:rsid w:val="00E07C4C"/>
    <w:rsid w:val="00E07D1C"/>
    <w:rsid w:val="00E07F02"/>
    <w:rsid w:val="00E07F36"/>
    <w:rsid w:val="00E07F6F"/>
    <w:rsid w:val="00E102F2"/>
    <w:rsid w:val="00E1037A"/>
    <w:rsid w:val="00E10435"/>
    <w:rsid w:val="00E10437"/>
    <w:rsid w:val="00E1046A"/>
    <w:rsid w:val="00E10BEB"/>
    <w:rsid w:val="00E10DEE"/>
    <w:rsid w:val="00E111A9"/>
    <w:rsid w:val="00E12549"/>
    <w:rsid w:val="00E125E5"/>
    <w:rsid w:val="00E126E6"/>
    <w:rsid w:val="00E128AA"/>
    <w:rsid w:val="00E12D55"/>
    <w:rsid w:val="00E12F8B"/>
    <w:rsid w:val="00E13294"/>
    <w:rsid w:val="00E133DA"/>
    <w:rsid w:val="00E13BA4"/>
    <w:rsid w:val="00E141B2"/>
    <w:rsid w:val="00E143E7"/>
    <w:rsid w:val="00E14400"/>
    <w:rsid w:val="00E147BE"/>
    <w:rsid w:val="00E1483D"/>
    <w:rsid w:val="00E14BD1"/>
    <w:rsid w:val="00E14F2D"/>
    <w:rsid w:val="00E14FD5"/>
    <w:rsid w:val="00E15903"/>
    <w:rsid w:val="00E15A2B"/>
    <w:rsid w:val="00E160D7"/>
    <w:rsid w:val="00E16672"/>
    <w:rsid w:val="00E16A4E"/>
    <w:rsid w:val="00E16E7B"/>
    <w:rsid w:val="00E16ECE"/>
    <w:rsid w:val="00E1700E"/>
    <w:rsid w:val="00E1708C"/>
    <w:rsid w:val="00E172B7"/>
    <w:rsid w:val="00E1783D"/>
    <w:rsid w:val="00E179D1"/>
    <w:rsid w:val="00E17CA7"/>
    <w:rsid w:val="00E203AB"/>
    <w:rsid w:val="00E204A5"/>
    <w:rsid w:val="00E2075D"/>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292"/>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3AE"/>
    <w:rsid w:val="00E33517"/>
    <w:rsid w:val="00E337E5"/>
    <w:rsid w:val="00E33885"/>
    <w:rsid w:val="00E3462B"/>
    <w:rsid w:val="00E349A0"/>
    <w:rsid w:val="00E34BE4"/>
    <w:rsid w:val="00E34C0C"/>
    <w:rsid w:val="00E34D60"/>
    <w:rsid w:val="00E34DAA"/>
    <w:rsid w:val="00E3507B"/>
    <w:rsid w:val="00E3586F"/>
    <w:rsid w:val="00E3589E"/>
    <w:rsid w:val="00E35971"/>
    <w:rsid w:val="00E35E1B"/>
    <w:rsid w:val="00E36007"/>
    <w:rsid w:val="00E36410"/>
    <w:rsid w:val="00E36412"/>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BC2"/>
    <w:rsid w:val="00E43C7D"/>
    <w:rsid w:val="00E43CED"/>
    <w:rsid w:val="00E43ED3"/>
    <w:rsid w:val="00E4404E"/>
    <w:rsid w:val="00E44128"/>
    <w:rsid w:val="00E44936"/>
    <w:rsid w:val="00E44A5B"/>
    <w:rsid w:val="00E44A6B"/>
    <w:rsid w:val="00E44DAA"/>
    <w:rsid w:val="00E44E76"/>
    <w:rsid w:val="00E44F5C"/>
    <w:rsid w:val="00E44FB1"/>
    <w:rsid w:val="00E45024"/>
    <w:rsid w:val="00E45129"/>
    <w:rsid w:val="00E45490"/>
    <w:rsid w:val="00E45685"/>
    <w:rsid w:val="00E45878"/>
    <w:rsid w:val="00E45CAC"/>
    <w:rsid w:val="00E45E59"/>
    <w:rsid w:val="00E461D3"/>
    <w:rsid w:val="00E4626A"/>
    <w:rsid w:val="00E46664"/>
    <w:rsid w:val="00E4683E"/>
    <w:rsid w:val="00E475AA"/>
    <w:rsid w:val="00E475C2"/>
    <w:rsid w:val="00E47D28"/>
    <w:rsid w:val="00E47E11"/>
    <w:rsid w:val="00E47F06"/>
    <w:rsid w:val="00E47F76"/>
    <w:rsid w:val="00E500AC"/>
    <w:rsid w:val="00E5010F"/>
    <w:rsid w:val="00E50477"/>
    <w:rsid w:val="00E50806"/>
    <w:rsid w:val="00E50920"/>
    <w:rsid w:val="00E50A2E"/>
    <w:rsid w:val="00E50E30"/>
    <w:rsid w:val="00E512AB"/>
    <w:rsid w:val="00E5130F"/>
    <w:rsid w:val="00E513D3"/>
    <w:rsid w:val="00E5170A"/>
    <w:rsid w:val="00E517D9"/>
    <w:rsid w:val="00E51D0E"/>
    <w:rsid w:val="00E51F36"/>
    <w:rsid w:val="00E5221F"/>
    <w:rsid w:val="00E52962"/>
    <w:rsid w:val="00E529E8"/>
    <w:rsid w:val="00E52CB0"/>
    <w:rsid w:val="00E52D03"/>
    <w:rsid w:val="00E534AA"/>
    <w:rsid w:val="00E53534"/>
    <w:rsid w:val="00E53EF6"/>
    <w:rsid w:val="00E541D5"/>
    <w:rsid w:val="00E5466F"/>
    <w:rsid w:val="00E54942"/>
    <w:rsid w:val="00E54B10"/>
    <w:rsid w:val="00E54E74"/>
    <w:rsid w:val="00E54EC8"/>
    <w:rsid w:val="00E551F8"/>
    <w:rsid w:val="00E55CDB"/>
    <w:rsid w:val="00E560FF"/>
    <w:rsid w:val="00E56241"/>
    <w:rsid w:val="00E562F0"/>
    <w:rsid w:val="00E563FC"/>
    <w:rsid w:val="00E56909"/>
    <w:rsid w:val="00E56AC5"/>
    <w:rsid w:val="00E56D6B"/>
    <w:rsid w:val="00E56DB4"/>
    <w:rsid w:val="00E56F84"/>
    <w:rsid w:val="00E570E1"/>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2CE"/>
    <w:rsid w:val="00E65469"/>
    <w:rsid w:val="00E65961"/>
    <w:rsid w:val="00E65A2A"/>
    <w:rsid w:val="00E65FB5"/>
    <w:rsid w:val="00E660E8"/>
    <w:rsid w:val="00E661AA"/>
    <w:rsid w:val="00E666BE"/>
    <w:rsid w:val="00E66842"/>
    <w:rsid w:val="00E6697D"/>
    <w:rsid w:val="00E669CF"/>
    <w:rsid w:val="00E66D00"/>
    <w:rsid w:val="00E66EA5"/>
    <w:rsid w:val="00E66F70"/>
    <w:rsid w:val="00E67074"/>
    <w:rsid w:val="00E6710A"/>
    <w:rsid w:val="00E67365"/>
    <w:rsid w:val="00E6752D"/>
    <w:rsid w:val="00E67C66"/>
    <w:rsid w:val="00E70660"/>
    <w:rsid w:val="00E706E7"/>
    <w:rsid w:val="00E70E38"/>
    <w:rsid w:val="00E70E45"/>
    <w:rsid w:val="00E70E8F"/>
    <w:rsid w:val="00E70EB2"/>
    <w:rsid w:val="00E7135D"/>
    <w:rsid w:val="00E715B4"/>
    <w:rsid w:val="00E71790"/>
    <w:rsid w:val="00E719A3"/>
    <w:rsid w:val="00E71D87"/>
    <w:rsid w:val="00E71F48"/>
    <w:rsid w:val="00E722FF"/>
    <w:rsid w:val="00E72591"/>
    <w:rsid w:val="00E72B2B"/>
    <w:rsid w:val="00E72B6E"/>
    <w:rsid w:val="00E72F09"/>
    <w:rsid w:val="00E7328B"/>
    <w:rsid w:val="00E733E6"/>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6C82"/>
    <w:rsid w:val="00E775B0"/>
    <w:rsid w:val="00E77928"/>
    <w:rsid w:val="00E77A1B"/>
    <w:rsid w:val="00E77BDF"/>
    <w:rsid w:val="00E77D1F"/>
    <w:rsid w:val="00E807E7"/>
    <w:rsid w:val="00E80888"/>
    <w:rsid w:val="00E80A06"/>
    <w:rsid w:val="00E80BDA"/>
    <w:rsid w:val="00E818ED"/>
    <w:rsid w:val="00E819CF"/>
    <w:rsid w:val="00E81C3C"/>
    <w:rsid w:val="00E81DE5"/>
    <w:rsid w:val="00E821A4"/>
    <w:rsid w:val="00E8256F"/>
    <w:rsid w:val="00E8265D"/>
    <w:rsid w:val="00E82795"/>
    <w:rsid w:val="00E828DC"/>
    <w:rsid w:val="00E8307C"/>
    <w:rsid w:val="00E83463"/>
    <w:rsid w:val="00E83B78"/>
    <w:rsid w:val="00E83CE5"/>
    <w:rsid w:val="00E83FB0"/>
    <w:rsid w:val="00E84369"/>
    <w:rsid w:val="00E845DF"/>
    <w:rsid w:val="00E846E4"/>
    <w:rsid w:val="00E848AA"/>
    <w:rsid w:val="00E849A6"/>
    <w:rsid w:val="00E84A17"/>
    <w:rsid w:val="00E84EB5"/>
    <w:rsid w:val="00E84F10"/>
    <w:rsid w:val="00E84F69"/>
    <w:rsid w:val="00E85AFD"/>
    <w:rsid w:val="00E85B93"/>
    <w:rsid w:val="00E85C00"/>
    <w:rsid w:val="00E8602F"/>
    <w:rsid w:val="00E86262"/>
    <w:rsid w:val="00E86914"/>
    <w:rsid w:val="00E86A21"/>
    <w:rsid w:val="00E86A91"/>
    <w:rsid w:val="00E86FCE"/>
    <w:rsid w:val="00E87331"/>
    <w:rsid w:val="00E87646"/>
    <w:rsid w:val="00E876F4"/>
    <w:rsid w:val="00E87BCF"/>
    <w:rsid w:val="00E87C71"/>
    <w:rsid w:val="00E87CA8"/>
    <w:rsid w:val="00E87E33"/>
    <w:rsid w:val="00E90048"/>
    <w:rsid w:val="00E90180"/>
    <w:rsid w:val="00E9028C"/>
    <w:rsid w:val="00E9057D"/>
    <w:rsid w:val="00E90601"/>
    <w:rsid w:val="00E90999"/>
    <w:rsid w:val="00E90B6E"/>
    <w:rsid w:val="00E90CE6"/>
    <w:rsid w:val="00E90E99"/>
    <w:rsid w:val="00E912A6"/>
    <w:rsid w:val="00E91449"/>
    <w:rsid w:val="00E91526"/>
    <w:rsid w:val="00E9248C"/>
    <w:rsid w:val="00E9257F"/>
    <w:rsid w:val="00E926B9"/>
    <w:rsid w:val="00E92916"/>
    <w:rsid w:val="00E92C02"/>
    <w:rsid w:val="00E92C46"/>
    <w:rsid w:val="00E92D5E"/>
    <w:rsid w:val="00E92E16"/>
    <w:rsid w:val="00E92E3E"/>
    <w:rsid w:val="00E92FAD"/>
    <w:rsid w:val="00E9438F"/>
    <w:rsid w:val="00E94E67"/>
    <w:rsid w:val="00E952ED"/>
    <w:rsid w:val="00E955D8"/>
    <w:rsid w:val="00E9564E"/>
    <w:rsid w:val="00E95F7D"/>
    <w:rsid w:val="00E95FEF"/>
    <w:rsid w:val="00E9601E"/>
    <w:rsid w:val="00E9638E"/>
    <w:rsid w:val="00E96498"/>
    <w:rsid w:val="00E965B0"/>
    <w:rsid w:val="00E968D1"/>
    <w:rsid w:val="00E9752D"/>
    <w:rsid w:val="00E97662"/>
    <w:rsid w:val="00E9766B"/>
    <w:rsid w:val="00E9780E"/>
    <w:rsid w:val="00E97928"/>
    <w:rsid w:val="00E97B93"/>
    <w:rsid w:val="00EA0030"/>
    <w:rsid w:val="00EA0BBB"/>
    <w:rsid w:val="00EA136B"/>
    <w:rsid w:val="00EA13E1"/>
    <w:rsid w:val="00EA1D43"/>
    <w:rsid w:val="00EA2249"/>
    <w:rsid w:val="00EA248D"/>
    <w:rsid w:val="00EA2E4F"/>
    <w:rsid w:val="00EA2EF5"/>
    <w:rsid w:val="00EA3088"/>
    <w:rsid w:val="00EA3221"/>
    <w:rsid w:val="00EA32EA"/>
    <w:rsid w:val="00EA366A"/>
    <w:rsid w:val="00EA3693"/>
    <w:rsid w:val="00EA3D6A"/>
    <w:rsid w:val="00EA4379"/>
    <w:rsid w:val="00EA4480"/>
    <w:rsid w:val="00EA44ED"/>
    <w:rsid w:val="00EA45B2"/>
    <w:rsid w:val="00EA4964"/>
    <w:rsid w:val="00EA4C38"/>
    <w:rsid w:val="00EA5294"/>
    <w:rsid w:val="00EA5A9E"/>
    <w:rsid w:val="00EA5B41"/>
    <w:rsid w:val="00EA6291"/>
    <w:rsid w:val="00EA6390"/>
    <w:rsid w:val="00EA68EF"/>
    <w:rsid w:val="00EA6D0F"/>
    <w:rsid w:val="00EA6E05"/>
    <w:rsid w:val="00EA6E73"/>
    <w:rsid w:val="00EA70BE"/>
    <w:rsid w:val="00EA713F"/>
    <w:rsid w:val="00EA7326"/>
    <w:rsid w:val="00EA743A"/>
    <w:rsid w:val="00EA7500"/>
    <w:rsid w:val="00EA77E3"/>
    <w:rsid w:val="00EA79DA"/>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7F5"/>
    <w:rsid w:val="00EB5C3E"/>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22B7"/>
    <w:rsid w:val="00EC25C7"/>
    <w:rsid w:val="00EC280E"/>
    <w:rsid w:val="00EC2AD9"/>
    <w:rsid w:val="00EC31BC"/>
    <w:rsid w:val="00EC3502"/>
    <w:rsid w:val="00EC377F"/>
    <w:rsid w:val="00EC3A71"/>
    <w:rsid w:val="00EC3DDF"/>
    <w:rsid w:val="00EC3E8B"/>
    <w:rsid w:val="00EC4168"/>
    <w:rsid w:val="00EC41B2"/>
    <w:rsid w:val="00EC4342"/>
    <w:rsid w:val="00EC45C8"/>
    <w:rsid w:val="00EC46E6"/>
    <w:rsid w:val="00EC4919"/>
    <w:rsid w:val="00EC4AAF"/>
    <w:rsid w:val="00EC4CBA"/>
    <w:rsid w:val="00EC4FD4"/>
    <w:rsid w:val="00EC524C"/>
    <w:rsid w:val="00EC5E5F"/>
    <w:rsid w:val="00EC5EA1"/>
    <w:rsid w:val="00EC6335"/>
    <w:rsid w:val="00EC63BE"/>
    <w:rsid w:val="00EC6706"/>
    <w:rsid w:val="00EC6936"/>
    <w:rsid w:val="00EC6E58"/>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2F50"/>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79"/>
    <w:rsid w:val="00ED6EAD"/>
    <w:rsid w:val="00ED7468"/>
    <w:rsid w:val="00ED74BF"/>
    <w:rsid w:val="00ED7FE4"/>
    <w:rsid w:val="00EE0399"/>
    <w:rsid w:val="00EE0457"/>
    <w:rsid w:val="00EE04F5"/>
    <w:rsid w:val="00EE090C"/>
    <w:rsid w:val="00EE0F79"/>
    <w:rsid w:val="00EE130D"/>
    <w:rsid w:val="00EE14AA"/>
    <w:rsid w:val="00EE1C0F"/>
    <w:rsid w:val="00EE1DE0"/>
    <w:rsid w:val="00EE247D"/>
    <w:rsid w:val="00EE24C0"/>
    <w:rsid w:val="00EE2599"/>
    <w:rsid w:val="00EE2754"/>
    <w:rsid w:val="00EE297C"/>
    <w:rsid w:val="00EE2DCE"/>
    <w:rsid w:val="00EE2EF5"/>
    <w:rsid w:val="00EE35AC"/>
    <w:rsid w:val="00EE3B90"/>
    <w:rsid w:val="00EE3C9E"/>
    <w:rsid w:val="00EE3CBC"/>
    <w:rsid w:val="00EE3CF3"/>
    <w:rsid w:val="00EE3F60"/>
    <w:rsid w:val="00EE441B"/>
    <w:rsid w:val="00EE494A"/>
    <w:rsid w:val="00EE4D00"/>
    <w:rsid w:val="00EE53A5"/>
    <w:rsid w:val="00EE5405"/>
    <w:rsid w:val="00EE5483"/>
    <w:rsid w:val="00EE59FE"/>
    <w:rsid w:val="00EE5D13"/>
    <w:rsid w:val="00EE60F1"/>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80"/>
    <w:rsid w:val="00EF17DB"/>
    <w:rsid w:val="00EF19FA"/>
    <w:rsid w:val="00EF1F5F"/>
    <w:rsid w:val="00EF25BD"/>
    <w:rsid w:val="00EF2897"/>
    <w:rsid w:val="00EF2E80"/>
    <w:rsid w:val="00EF2F49"/>
    <w:rsid w:val="00EF2FF4"/>
    <w:rsid w:val="00EF30BB"/>
    <w:rsid w:val="00EF3195"/>
    <w:rsid w:val="00EF36D0"/>
    <w:rsid w:val="00EF38C8"/>
    <w:rsid w:val="00EF3C7A"/>
    <w:rsid w:val="00EF3D75"/>
    <w:rsid w:val="00EF43CA"/>
    <w:rsid w:val="00EF43FD"/>
    <w:rsid w:val="00EF4543"/>
    <w:rsid w:val="00EF4741"/>
    <w:rsid w:val="00EF48AF"/>
    <w:rsid w:val="00EF5121"/>
    <w:rsid w:val="00EF54E1"/>
    <w:rsid w:val="00EF5896"/>
    <w:rsid w:val="00EF5A72"/>
    <w:rsid w:val="00EF5BCF"/>
    <w:rsid w:val="00EF5C57"/>
    <w:rsid w:val="00EF5E15"/>
    <w:rsid w:val="00EF5F0D"/>
    <w:rsid w:val="00EF6C65"/>
    <w:rsid w:val="00EF6C83"/>
    <w:rsid w:val="00EF6D42"/>
    <w:rsid w:val="00EF6D95"/>
    <w:rsid w:val="00EF742A"/>
    <w:rsid w:val="00EF7CF1"/>
    <w:rsid w:val="00EF7D58"/>
    <w:rsid w:val="00EF7EEF"/>
    <w:rsid w:val="00EF7F1C"/>
    <w:rsid w:val="00F00671"/>
    <w:rsid w:val="00F0080E"/>
    <w:rsid w:val="00F00E2F"/>
    <w:rsid w:val="00F010D8"/>
    <w:rsid w:val="00F01175"/>
    <w:rsid w:val="00F0162E"/>
    <w:rsid w:val="00F01721"/>
    <w:rsid w:val="00F01A81"/>
    <w:rsid w:val="00F01EC5"/>
    <w:rsid w:val="00F0212C"/>
    <w:rsid w:val="00F02479"/>
    <w:rsid w:val="00F024B8"/>
    <w:rsid w:val="00F02DD3"/>
    <w:rsid w:val="00F02DF2"/>
    <w:rsid w:val="00F02F0B"/>
    <w:rsid w:val="00F031DC"/>
    <w:rsid w:val="00F03491"/>
    <w:rsid w:val="00F0474B"/>
    <w:rsid w:val="00F049D9"/>
    <w:rsid w:val="00F04DAF"/>
    <w:rsid w:val="00F04E0F"/>
    <w:rsid w:val="00F04E6B"/>
    <w:rsid w:val="00F05758"/>
    <w:rsid w:val="00F06986"/>
    <w:rsid w:val="00F069DE"/>
    <w:rsid w:val="00F06EC7"/>
    <w:rsid w:val="00F06ED5"/>
    <w:rsid w:val="00F07236"/>
    <w:rsid w:val="00F07266"/>
    <w:rsid w:val="00F07479"/>
    <w:rsid w:val="00F0764E"/>
    <w:rsid w:val="00F0779B"/>
    <w:rsid w:val="00F077C5"/>
    <w:rsid w:val="00F079C4"/>
    <w:rsid w:val="00F07AB0"/>
    <w:rsid w:val="00F10119"/>
    <w:rsid w:val="00F102B1"/>
    <w:rsid w:val="00F102FB"/>
    <w:rsid w:val="00F1110E"/>
    <w:rsid w:val="00F113CD"/>
    <w:rsid w:val="00F11419"/>
    <w:rsid w:val="00F114D7"/>
    <w:rsid w:val="00F1183A"/>
    <w:rsid w:val="00F11B7A"/>
    <w:rsid w:val="00F11D19"/>
    <w:rsid w:val="00F1256D"/>
    <w:rsid w:val="00F1269D"/>
    <w:rsid w:val="00F1270A"/>
    <w:rsid w:val="00F128E5"/>
    <w:rsid w:val="00F12BE8"/>
    <w:rsid w:val="00F12CA4"/>
    <w:rsid w:val="00F12F7E"/>
    <w:rsid w:val="00F12FA7"/>
    <w:rsid w:val="00F13A41"/>
    <w:rsid w:val="00F13B76"/>
    <w:rsid w:val="00F13E6C"/>
    <w:rsid w:val="00F142BA"/>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576"/>
    <w:rsid w:val="00F1760A"/>
    <w:rsid w:val="00F176AA"/>
    <w:rsid w:val="00F178A8"/>
    <w:rsid w:val="00F17A36"/>
    <w:rsid w:val="00F17DE3"/>
    <w:rsid w:val="00F20372"/>
    <w:rsid w:val="00F206A2"/>
    <w:rsid w:val="00F207F1"/>
    <w:rsid w:val="00F208D3"/>
    <w:rsid w:val="00F20D7A"/>
    <w:rsid w:val="00F20EA9"/>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2DE2"/>
    <w:rsid w:val="00F23048"/>
    <w:rsid w:val="00F2316D"/>
    <w:rsid w:val="00F23206"/>
    <w:rsid w:val="00F23255"/>
    <w:rsid w:val="00F234CA"/>
    <w:rsid w:val="00F237F5"/>
    <w:rsid w:val="00F23980"/>
    <w:rsid w:val="00F23C53"/>
    <w:rsid w:val="00F23F61"/>
    <w:rsid w:val="00F240D0"/>
    <w:rsid w:val="00F24B83"/>
    <w:rsid w:val="00F24F9F"/>
    <w:rsid w:val="00F24FB3"/>
    <w:rsid w:val="00F2512F"/>
    <w:rsid w:val="00F25268"/>
    <w:rsid w:val="00F2549E"/>
    <w:rsid w:val="00F25553"/>
    <w:rsid w:val="00F2575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E64"/>
    <w:rsid w:val="00F32128"/>
    <w:rsid w:val="00F328E0"/>
    <w:rsid w:val="00F32B53"/>
    <w:rsid w:val="00F32B58"/>
    <w:rsid w:val="00F33738"/>
    <w:rsid w:val="00F337E4"/>
    <w:rsid w:val="00F339D1"/>
    <w:rsid w:val="00F34547"/>
    <w:rsid w:val="00F34653"/>
    <w:rsid w:val="00F34700"/>
    <w:rsid w:val="00F34B55"/>
    <w:rsid w:val="00F34DF2"/>
    <w:rsid w:val="00F35466"/>
    <w:rsid w:val="00F35497"/>
    <w:rsid w:val="00F356EB"/>
    <w:rsid w:val="00F35937"/>
    <w:rsid w:val="00F35A98"/>
    <w:rsid w:val="00F35AA5"/>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0FC2"/>
    <w:rsid w:val="00F41009"/>
    <w:rsid w:val="00F411F9"/>
    <w:rsid w:val="00F41292"/>
    <w:rsid w:val="00F41295"/>
    <w:rsid w:val="00F412EE"/>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240"/>
    <w:rsid w:val="00F51570"/>
    <w:rsid w:val="00F5175F"/>
    <w:rsid w:val="00F519AF"/>
    <w:rsid w:val="00F51AEC"/>
    <w:rsid w:val="00F51B0F"/>
    <w:rsid w:val="00F51CF0"/>
    <w:rsid w:val="00F51DE9"/>
    <w:rsid w:val="00F51F16"/>
    <w:rsid w:val="00F5242C"/>
    <w:rsid w:val="00F525DF"/>
    <w:rsid w:val="00F5301E"/>
    <w:rsid w:val="00F5347D"/>
    <w:rsid w:val="00F53953"/>
    <w:rsid w:val="00F5438E"/>
    <w:rsid w:val="00F5443D"/>
    <w:rsid w:val="00F549DD"/>
    <w:rsid w:val="00F54ADF"/>
    <w:rsid w:val="00F54C71"/>
    <w:rsid w:val="00F54E26"/>
    <w:rsid w:val="00F5504E"/>
    <w:rsid w:val="00F551CE"/>
    <w:rsid w:val="00F557AF"/>
    <w:rsid w:val="00F55812"/>
    <w:rsid w:val="00F5596A"/>
    <w:rsid w:val="00F559C8"/>
    <w:rsid w:val="00F55B77"/>
    <w:rsid w:val="00F5609C"/>
    <w:rsid w:val="00F560EA"/>
    <w:rsid w:val="00F5616D"/>
    <w:rsid w:val="00F561DD"/>
    <w:rsid w:val="00F56626"/>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12E8"/>
    <w:rsid w:val="00F613EB"/>
    <w:rsid w:val="00F613FF"/>
    <w:rsid w:val="00F617B6"/>
    <w:rsid w:val="00F61895"/>
    <w:rsid w:val="00F618CA"/>
    <w:rsid w:val="00F6191F"/>
    <w:rsid w:val="00F61E2A"/>
    <w:rsid w:val="00F620A3"/>
    <w:rsid w:val="00F6210D"/>
    <w:rsid w:val="00F622C9"/>
    <w:rsid w:val="00F624A7"/>
    <w:rsid w:val="00F62A20"/>
    <w:rsid w:val="00F62A2C"/>
    <w:rsid w:val="00F62C89"/>
    <w:rsid w:val="00F62FF3"/>
    <w:rsid w:val="00F6375C"/>
    <w:rsid w:val="00F63965"/>
    <w:rsid w:val="00F63D49"/>
    <w:rsid w:val="00F649A9"/>
    <w:rsid w:val="00F64F02"/>
    <w:rsid w:val="00F6502D"/>
    <w:rsid w:val="00F65062"/>
    <w:rsid w:val="00F651E6"/>
    <w:rsid w:val="00F653F8"/>
    <w:rsid w:val="00F65469"/>
    <w:rsid w:val="00F65561"/>
    <w:rsid w:val="00F65CC9"/>
    <w:rsid w:val="00F66003"/>
    <w:rsid w:val="00F66203"/>
    <w:rsid w:val="00F66CBA"/>
    <w:rsid w:val="00F67043"/>
    <w:rsid w:val="00F674CC"/>
    <w:rsid w:val="00F6796E"/>
    <w:rsid w:val="00F67C0C"/>
    <w:rsid w:val="00F67C22"/>
    <w:rsid w:val="00F67D3C"/>
    <w:rsid w:val="00F70288"/>
    <w:rsid w:val="00F704BF"/>
    <w:rsid w:val="00F70914"/>
    <w:rsid w:val="00F70ABF"/>
    <w:rsid w:val="00F70DC8"/>
    <w:rsid w:val="00F70E33"/>
    <w:rsid w:val="00F70F83"/>
    <w:rsid w:val="00F7164A"/>
    <w:rsid w:val="00F71971"/>
    <w:rsid w:val="00F721EB"/>
    <w:rsid w:val="00F7224D"/>
    <w:rsid w:val="00F724B8"/>
    <w:rsid w:val="00F725D1"/>
    <w:rsid w:val="00F738B2"/>
    <w:rsid w:val="00F74436"/>
    <w:rsid w:val="00F74615"/>
    <w:rsid w:val="00F74648"/>
    <w:rsid w:val="00F747DD"/>
    <w:rsid w:val="00F74961"/>
    <w:rsid w:val="00F74FE6"/>
    <w:rsid w:val="00F75071"/>
    <w:rsid w:val="00F751C5"/>
    <w:rsid w:val="00F75299"/>
    <w:rsid w:val="00F75A18"/>
    <w:rsid w:val="00F75B4C"/>
    <w:rsid w:val="00F75BF3"/>
    <w:rsid w:val="00F762E8"/>
    <w:rsid w:val="00F768D5"/>
    <w:rsid w:val="00F76AB5"/>
    <w:rsid w:val="00F76B20"/>
    <w:rsid w:val="00F76CDB"/>
    <w:rsid w:val="00F76D94"/>
    <w:rsid w:val="00F76DAB"/>
    <w:rsid w:val="00F771CF"/>
    <w:rsid w:val="00F772F6"/>
    <w:rsid w:val="00F774CE"/>
    <w:rsid w:val="00F7775F"/>
    <w:rsid w:val="00F77800"/>
    <w:rsid w:val="00F77BBA"/>
    <w:rsid w:val="00F77F46"/>
    <w:rsid w:val="00F77FDB"/>
    <w:rsid w:val="00F80152"/>
    <w:rsid w:val="00F80194"/>
    <w:rsid w:val="00F801B2"/>
    <w:rsid w:val="00F802DF"/>
    <w:rsid w:val="00F803B5"/>
    <w:rsid w:val="00F8056E"/>
    <w:rsid w:val="00F8060A"/>
    <w:rsid w:val="00F80FB7"/>
    <w:rsid w:val="00F8148D"/>
    <w:rsid w:val="00F81ABB"/>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F3D"/>
    <w:rsid w:val="00F84238"/>
    <w:rsid w:val="00F84503"/>
    <w:rsid w:val="00F84D38"/>
    <w:rsid w:val="00F84DEC"/>
    <w:rsid w:val="00F84F1F"/>
    <w:rsid w:val="00F84F72"/>
    <w:rsid w:val="00F852A9"/>
    <w:rsid w:val="00F85576"/>
    <w:rsid w:val="00F85636"/>
    <w:rsid w:val="00F85804"/>
    <w:rsid w:val="00F85C27"/>
    <w:rsid w:val="00F86036"/>
    <w:rsid w:val="00F86254"/>
    <w:rsid w:val="00F863F4"/>
    <w:rsid w:val="00F86853"/>
    <w:rsid w:val="00F8704C"/>
    <w:rsid w:val="00F87A5C"/>
    <w:rsid w:val="00F87D47"/>
    <w:rsid w:val="00F87F7D"/>
    <w:rsid w:val="00F902FD"/>
    <w:rsid w:val="00F90330"/>
    <w:rsid w:val="00F909DE"/>
    <w:rsid w:val="00F90A4E"/>
    <w:rsid w:val="00F912B9"/>
    <w:rsid w:val="00F91451"/>
    <w:rsid w:val="00F91BBD"/>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52BA"/>
    <w:rsid w:val="00F9556A"/>
    <w:rsid w:val="00F956D4"/>
    <w:rsid w:val="00F95816"/>
    <w:rsid w:val="00F95A7B"/>
    <w:rsid w:val="00F95C6A"/>
    <w:rsid w:val="00F95E2C"/>
    <w:rsid w:val="00F96691"/>
    <w:rsid w:val="00F96E77"/>
    <w:rsid w:val="00F9708B"/>
    <w:rsid w:val="00F97197"/>
    <w:rsid w:val="00F971CF"/>
    <w:rsid w:val="00F9756A"/>
    <w:rsid w:val="00F97AAC"/>
    <w:rsid w:val="00F97FF1"/>
    <w:rsid w:val="00FA01E0"/>
    <w:rsid w:val="00FA0254"/>
    <w:rsid w:val="00FA0370"/>
    <w:rsid w:val="00FA094A"/>
    <w:rsid w:val="00FA0ED0"/>
    <w:rsid w:val="00FA101A"/>
    <w:rsid w:val="00FA1A76"/>
    <w:rsid w:val="00FA1CB4"/>
    <w:rsid w:val="00FA1CE8"/>
    <w:rsid w:val="00FA1FDC"/>
    <w:rsid w:val="00FA25C3"/>
    <w:rsid w:val="00FA26AB"/>
    <w:rsid w:val="00FA2B0A"/>
    <w:rsid w:val="00FA2BFE"/>
    <w:rsid w:val="00FA2C89"/>
    <w:rsid w:val="00FA2E85"/>
    <w:rsid w:val="00FA2E9F"/>
    <w:rsid w:val="00FA3247"/>
    <w:rsid w:val="00FA348D"/>
    <w:rsid w:val="00FA357F"/>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612F"/>
    <w:rsid w:val="00FA695F"/>
    <w:rsid w:val="00FA6FC1"/>
    <w:rsid w:val="00FA7287"/>
    <w:rsid w:val="00FA7764"/>
    <w:rsid w:val="00FA781A"/>
    <w:rsid w:val="00FA7D13"/>
    <w:rsid w:val="00FB0103"/>
    <w:rsid w:val="00FB0449"/>
    <w:rsid w:val="00FB0671"/>
    <w:rsid w:val="00FB0A03"/>
    <w:rsid w:val="00FB0AA9"/>
    <w:rsid w:val="00FB0B70"/>
    <w:rsid w:val="00FB0C7B"/>
    <w:rsid w:val="00FB0CA6"/>
    <w:rsid w:val="00FB1695"/>
    <w:rsid w:val="00FB16BB"/>
    <w:rsid w:val="00FB1984"/>
    <w:rsid w:val="00FB19B7"/>
    <w:rsid w:val="00FB1B59"/>
    <w:rsid w:val="00FB1F36"/>
    <w:rsid w:val="00FB214E"/>
    <w:rsid w:val="00FB2241"/>
    <w:rsid w:val="00FB27B2"/>
    <w:rsid w:val="00FB2921"/>
    <w:rsid w:val="00FB2C70"/>
    <w:rsid w:val="00FB3223"/>
    <w:rsid w:val="00FB347A"/>
    <w:rsid w:val="00FB38A6"/>
    <w:rsid w:val="00FB3B6E"/>
    <w:rsid w:val="00FB3C8C"/>
    <w:rsid w:val="00FB3E86"/>
    <w:rsid w:val="00FB413D"/>
    <w:rsid w:val="00FB4216"/>
    <w:rsid w:val="00FB45BB"/>
    <w:rsid w:val="00FB46FE"/>
    <w:rsid w:val="00FB485C"/>
    <w:rsid w:val="00FB4956"/>
    <w:rsid w:val="00FB4C96"/>
    <w:rsid w:val="00FB5031"/>
    <w:rsid w:val="00FB5142"/>
    <w:rsid w:val="00FB52F7"/>
    <w:rsid w:val="00FB5356"/>
    <w:rsid w:val="00FB5E56"/>
    <w:rsid w:val="00FB63B8"/>
    <w:rsid w:val="00FB64A5"/>
    <w:rsid w:val="00FB653F"/>
    <w:rsid w:val="00FB680B"/>
    <w:rsid w:val="00FB6B98"/>
    <w:rsid w:val="00FB6C7B"/>
    <w:rsid w:val="00FB7148"/>
    <w:rsid w:val="00FB72CE"/>
    <w:rsid w:val="00FB75BC"/>
    <w:rsid w:val="00FB7942"/>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619"/>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8A4"/>
    <w:rsid w:val="00FD0C21"/>
    <w:rsid w:val="00FD0E4F"/>
    <w:rsid w:val="00FD1194"/>
    <w:rsid w:val="00FD12F8"/>
    <w:rsid w:val="00FD1A87"/>
    <w:rsid w:val="00FD1B07"/>
    <w:rsid w:val="00FD1DB6"/>
    <w:rsid w:val="00FD1F43"/>
    <w:rsid w:val="00FD20B9"/>
    <w:rsid w:val="00FD2B4E"/>
    <w:rsid w:val="00FD3204"/>
    <w:rsid w:val="00FD32DB"/>
    <w:rsid w:val="00FD33AC"/>
    <w:rsid w:val="00FD4103"/>
    <w:rsid w:val="00FD4240"/>
    <w:rsid w:val="00FD4625"/>
    <w:rsid w:val="00FD4638"/>
    <w:rsid w:val="00FD48F2"/>
    <w:rsid w:val="00FD49F3"/>
    <w:rsid w:val="00FD4D6B"/>
    <w:rsid w:val="00FD4D7E"/>
    <w:rsid w:val="00FD5252"/>
    <w:rsid w:val="00FD5477"/>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0C3"/>
    <w:rsid w:val="00FE228E"/>
    <w:rsid w:val="00FE24F7"/>
    <w:rsid w:val="00FE2A24"/>
    <w:rsid w:val="00FE2B4D"/>
    <w:rsid w:val="00FE36DD"/>
    <w:rsid w:val="00FE39BE"/>
    <w:rsid w:val="00FE3A46"/>
    <w:rsid w:val="00FE3B36"/>
    <w:rsid w:val="00FE3E75"/>
    <w:rsid w:val="00FE3EA3"/>
    <w:rsid w:val="00FE4007"/>
    <w:rsid w:val="00FE4224"/>
    <w:rsid w:val="00FE42E7"/>
    <w:rsid w:val="00FE4B41"/>
    <w:rsid w:val="00FE4E69"/>
    <w:rsid w:val="00FE4E7F"/>
    <w:rsid w:val="00FE4F49"/>
    <w:rsid w:val="00FE51BB"/>
    <w:rsid w:val="00FE545E"/>
    <w:rsid w:val="00FE5797"/>
    <w:rsid w:val="00FE588B"/>
    <w:rsid w:val="00FE5ABF"/>
    <w:rsid w:val="00FE5AF3"/>
    <w:rsid w:val="00FE6070"/>
    <w:rsid w:val="00FE60C2"/>
    <w:rsid w:val="00FE6145"/>
    <w:rsid w:val="00FE63CB"/>
    <w:rsid w:val="00FE63F2"/>
    <w:rsid w:val="00FE67CF"/>
    <w:rsid w:val="00FE68A4"/>
    <w:rsid w:val="00FE69FB"/>
    <w:rsid w:val="00FE73D4"/>
    <w:rsid w:val="00FE75DE"/>
    <w:rsid w:val="00FE7885"/>
    <w:rsid w:val="00FE7A9B"/>
    <w:rsid w:val="00FE7C9D"/>
    <w:rsid w:val="00FE7E42"/>
    <w:rsid w:val="00FE7E4A"/>
    <w:rsid w:val="00FE7F96"/>
    <w:rsid w:val="00FF0235"/>
    <w:rsid w:val="00FF032F"/>
    <w:rsid w:val="00FF0FFC"/>
    <w:rsid w:val="00FF133D"/>
    <w:rsid w:val="00FF1A85"/>
    <w:rsid w:val="00FF1D20"/>
    <w:rsid w:val="00FF225C"/>
    <w:rsid w:val="00FF23A6"/>
    <w:rsid w:val="00FF23D2"/>
    <w:rsid w:val="00FF2728"/>
    <w:rsid w:val="00FF29F8"/>
    <w:rsid w:val="00FF2C13"/>
    <w:rsid w:val="00FF2E34"/>
    <w:rsid w:val="00FF31DA"/>
    <w:rsid w:val="00FF3625"/>
    <w:rsid w:val="00FF3B0B"/>
    <w:rsid w:val="00FF3CAD"/>
    <w:rsid w:val="00FF3E00"/>
    <w:rsid w:val="00FF55DD"/>
    <w:rsid w:val="00FF565E"/>
    <w:rsid w:val="00FF583E"/>
    <w:rsid w:val="00FF5A0E"/>
    <w:rsid w:val="00FF5B7E"/>
    <w:rsid w:val="00FF5C80"/>
    <w:rsid w:val="00FF62EB"/>
    <w:rsid w:val="00FF630A"/>
    <w:rsid w:val="00FF641D"/>
    <w:rsid w:val="00FF65A4"/>
    <w:rsid w:val="00FF6937"/>
    <w:rsid w:val="00FF6CDD"/>
    <w:rsid w:val="00FF6D90"/>
    <w:rsid w:val="00FF77AE"/>
    <w:rsid w:val="00FF79D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tabs>
        <w:tab w:val="left" w:pos="-124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a"/>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aff2">
    <w:name w:val="Revision"/>
    <w:hidden/>
    <w:uiPriority w:val="99"/>
    <w:semiHidden/>
    <w:rsid w:val="002E3A8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ED4F2-434A-404C-B41E-2DFE99695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0D68E-F181-4D78-A3B1-A4C77EFBE53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D48F3E7-B82F-4DD2-951B-DAC1AE3CA4FA}">
  <ds:schemaRefs>
    <ds:schemaRef ds:uri="http://schemas.microsoft.com/sharepoint/v3/contenttype/forms"/>
  </ds:schemaRefs>
</ds:datastoreItem>
</file>

<file path=customXml/itemProps5.xml><?xml version="1.0" encoding="utf-8"?>
<ds:datastoreItem xmlns:ds="http://schemas.openxmlformats.org/officeDocument/2006/customXml" ds:itemID="{BB6CACDA-1696-44CB-A8F7-579C0959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13</Pages>
  <Words>5118</Words>
  <Characters>29177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Wei Jiang(vivo)</cp:lastModifiedBy>
  <cp:revision>440</cp:revision>
  <dcterms:created xsi:type="dcterms:W3CDTF">2022-11-07T07:07:00Z</dcterms:created>
  <dcterms:modified xsi:type="dcterms:W3CDTF">2023-02-17T12:08:00Z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